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CCD" w:rsidRPr="00C33D33" w:rsidRDefault="00C33D33" w:rsidP="00C33D33">
      <w:pPr>
        <w:jc w:val="center"/>
        <w:rPr>
          <w:rFonts w:ascii="Times New Roman" w:hAnsi="Times New Roman" w:cs="Times New Roman"/>
          <w:b/>
          <w:sz w:val="26"/>
          <w:szCs w:val="26"/>
        </w:rPr>
      </w:pPr>
      <w:r w:rsidRPr="00C33D33">
        <w:rPr>
          <w:rFonts w:ascii="Times New Roman" w:hAnsi="Times New Roman" w:cs="Times New Roman"/>
          <w:b/>
          <w:sz w:val="26"/>
          <w:szCs w:val="26"/>
        </w:rPr>
        <w:t>Профессионально-функциональные требования к претендентам по отделам Управления Федеральной службы государственной статистики по Свердловской области и Курганской области</w:t>
      </w:r>
    </w:p>
    <w:tbl>
      <w:tblPr>
        <w:tblStyle w:val="a3"/>
        <w:tblW w:w="15021" w:type="dxa"/>
        <w:tblLook w:val="04A0" w:firstRow="1" w:lastRow="0" w:firstColumn="1" w:lastColumn="0" w:noHBand="0" w:noVBand="1"/>
      </w:tblPr>
      <w:tblGrid>
        <w:gridCol w:w="2263"/>
        <w:gridCol w:w="7938"/>
        <w:gridCol w:w="4820"/>
      </w:tblGrid>
      <w:tr w:rsidR="00C33D33" w:rsidRPr="0031174C" w:rsidTr="009739C7">
        <w:tc>
          <w:tcPr>
            <w:tcW w:w="2263"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Наименование должности и отдела</w:t>
            </w:r>
          </w:p>
        </w:tc>
        <w:tc>
          <w:tcPr>
            <w:tcW w:w="7938"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Требования</w:t>
            </w:r>
          </w:p>
        </w:tc>
        <w:tc>
          <w:tcPr>
            <w:tcW w:w="4820" w:type="dxa"/>
          </w:tcPr>
          <w:p w:rsidR="00C33D33" w:rsidRPr="0031174C" w:rsidRDefault="00C33D33" w:rsidP="00C33D33">
            <w:pPr>
              <w:jc w:val="center"/>
              <w:rPr>
                <w:rFonts w:ascii="Times New Roman" w:hAnsi="Times New Roman" w:cs="Times New Roman"/>
                <w:b/>
                <w:sz w:val="20"/>
                <w:szCs w:val="20"/>
              </w:rPr>
            </w:pPr>
            <w:r w:rsidRPr="0031174C">
              <w:rPr>
                <w:rFonts w:ascii="Times New Roman" w:hAnsi="Times New Roman" w:cs="Times New Roman"/>
                <w:b/>
                <w:sz w:val="20"/>
                <w:szCs w:val="20"/>
              </w:rPr>
              <w:t>Должностные обязанности</w:t>
            </w:r>
          </w:p>
        </w:tc>
      </w:tr>
      <w:tr w:rsidR="00C33D33" w:rsidRPr="0031174C" w:rsidTr="009739C7">
        <w:tc>
          <w:tcPr>
            <w:tcW w:w="2263" w:type="dxa"/>
          </w:tcPr>
          <w:p w:rsidR="00C33D33" w:rsidRDefault="00C316A4" w:rsidP="00C316A4">
            <w:pPr>
              <w:rPr>
                <w:rFonts w:ascii="Times New Roman" w:hAnsi="Times New Roman" w:cs="Times New Roman"/>
                <w:sz w:val="20"/>
                <w:szCs w:val="20"/>
              </w:rPr>
            </w:pPr>
            <w:bookmarkStart w:id="0" w:name="_GoBack"/>
            <w:bookmarkEnd w:id="0"/>
            <w:r>
              <w:rPr>
                <w:rFonts w:ascii="Times New Roman" w:hAnsi="Times New Roman" w:cs="Times New Roman"/>
                <w:sz w:val="20"/>
                <w:szCs w:val="20"/>
              </w:rPr>
              <w:t>Старшая группа должностей</w:t>
            </w:r>
            <w:r w:rsidR="000C3B36">
              <w:rPr>
                <w:rFonts w:ascii="Times New Roman" w:hAnsi="Times New Roman" w:cs="Times New Roman"/>
                <w:sz w:val="20"/>
                <w:szCs w:val="20"/>
              </w:rPr>
              <w:t xml:space="preserve"> отдела </w:t>
            </w:r>
            <w:r>
              <w:rPr>
                <w:rFonts w:ascii="Times New Roman" w:hAnsi="Times New Roman" w:cs="Times New Roman"/>
                <w:sz w:val="20"/>
                <w:szCs w:val="20"/>
              </w:rPr>
              <w:t>сводных статистических работ</w:t>
            </w:r>
          </w:p>
          <w:p w:rsidR="008E72BA" w:rsidRPr="0031174C" w:rsidRDefault="008E72BA" w:rsidP="00C316A4">
            <w:pPr>
              <w:rPr>
                <w:rFonts w:ascii="Times New Roman" w:hAnsi="Times New Roman" w:cs="Times New Roman"/>
                <w:sz w:val="20"/>
                <w:szCs w:val="20"/>
              </w:rPr>
            </w:pPr>
          </w:p>
        </w:tc>
        <w:tc>
          <w:tcPr>
            <w:tcW w:w="7938" w:type="dxa"/>
          </w:tcPr>
          <w:p w:rsidR="0089268E" w:rsidRPr="00051874" w:rsidRDefault="0089268E" w:rsidP="0089268E">
            <w:pPr>
              <w:tabs>
                <w:tab w:val="left" w:pos="294"/>
              </w:tabs>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A00AA4">
              <w:rPr>
                <w:rFonts w:ascii="Times New Roman" w:eastAsia="Times New Roman" w:hAnsi="Times New Roman" w:cs="Times New Roman"/>
                <w:b/>
                <w:sz w:val="20"/>
                <w:szCs w:val="20"/>
                <w:lang w:eastAsia="ru-RU"/>
              </w:rPr>
              <w:t xml:space="preserve"> н</w:t>
            </w:r>
            <w:r w:rsidRPr="00051874">
              <w:rPr>
                <w:rFonts w:ascii="Times New Roman" w:eastAsia="Times New Roman" w:hAnsi="Times New Roman" w:cs="Times New Roman"/>
                <w:b/>
                <w:sz w:val="20"/>
                <w:szCs w:val="20"/>
                <w:lang w:eastAsia="ru-RU"/>
              </w:rPr>
              <w:t>аправление подготовки (специальности) профессионального образования:</w:t>
            </w:r>
          </w:p>
          <w:p w:rsidR="00A00AA4" w:rsidRDefault="00A00AA4" w:rsidP="00A00AA4">
            <w:pPr>
              <w:ind w:firstLine="318"/>
              <w:jc w:val="both"/>
              <w:rPr>
                <w:rFonts w:ascii="Times New Roman" w:hAnsi="Times New Roman"/>
                <w:sz w:val="20"/>
                <w:szCs w:val="20"/>
              </w:rPr>
            </w:pPr>
            <w:r w:rsidRPr="00A13DA8">
              <w:rPr>
                <w:rFonts w:ascii="Times New Roman" w:hAnsi="Times New Roman"/>
                <w:sz w:val="20"/>
                <w:szCs w:val="20"/>
              </w:rPr>
              <w:t>Статистика», «Государственное и муниципальное упр</w:t>
            </w:r>
            <w:r>
              <w:rPr>
                <w:rFonts w:ascii="Times New Roman" w:hAnsi="Times New Roman"/>
                <w:sz w:val="20"/>
                <w:szCs w:val="20"/>
              </w:rPr>
              <w:t>авление», «Экономика», или иное направление</w:t>
            </w:r>
            <w:r w:rsidRPr="00A13DA8">
              <w:rPr>
                <w:rFonts w:ascii="Times New Roman" w:hAnsi="Times New Roman"/>
                <w:sz w:val="20"/>
                <w:szCs w:val="20"/>
              </w:rPr>
              <w:t xml:space="preserve"> подготовки (специальности), для которого </w:t>
            </w:r>
            <w:r w:rsidRPr="00A13DA8">
              <w:rPr>
                <w:rFonts w:ascii="Times New Roman" w:hAnsi="Times New Roman"/>
                <w:bCs/>
                <w:sz w:val="20"/>
                <w:szCs w:val="20"/>
              </w:rPr>
              <w:t>законодательством об образовании Российской Федерации установлено соответствие данным направлениям подготовки (специальностям), указанным в предыдущих перечнях профессий, специальностей и направлений подготовки</w:t>
            </w:r>
            <w:r w:rsidRPr="00A13DA8">
              <w:rPr>
                <w:rFonts w:ascii="Times New Roman" w:hAnsi="Times New Roman"/>
                <w:sz w:val="20"/>
                <w:szCs w:val="20"/>
              </w:rPr>
              <w:t xml:space="preserve">. </w:t>
            </w:r>
          </w:p>
          <w:p w:rsidR="00310744" w:rsidRPr="00564513" w:rsidRDefault="00310744" w:rsidP="00310744">
            <w:pPr>
              <w:tabs>
                <w:tab w:val="left" w:pos="294"/>
              </w:tabs>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B75B77">
              <w:rPr>
                <w:rFonts w:ascii="Times New Roman" w:eastAsia="Times New Roman" w:hAnsi="Times New Roman" w:cs="Times New Roman"/>
                <w:b/>
                <w:sz w:val="20"/>
                <w:szCs w:val="20"/>
                <w:lang w:eastAsia="ru-RU"/>
              </w:rPr>
              <w:t xml:space="preserve"> </w:t>
            </w:r>
            <w:r w:rsidRPr="00564513">
              <w:rPr>
                <w:rFonts w:ascii="Times New Roman" w:eastAsia="Times New Roman" w:hAnsi="Times New Roman" w:cs="Times New Roman"/>
                <w:b/>
                <w:sz w:val="20"/>
                <w:szCs w:val="20"/>
                <w:lang w:eastAsia="ru-RU"/>
              </w:rPr>
              <w:t xml:space="preserve">Профессиональные знания в сфере законодательства Российской Федерации: </w:t>
            </w:r>
          </w:p>
          <w:p w:rsidR="00310744" w:rsidRPr="00E33EB7" w:rsidRDefault="00310744" w:rsidP="00E33EB7">
            <w:pPr>
              <w:pStyle w:val="1"/>
              <w:tabs>
                <w:tab w:val="left" w:pos="567"/>
                <w:tab w:val="left" w:pos="993"/>
              </w:tabs>
              <w:ind w:left="0" w:firstLine="318"/>
              <w:rPr>
                <w:rFonts w:ascii="Times New Roman" w:hAnsi="Times New Roman"/>
                <w:sz w:val="20"/>
                <w:szCs w:val="20"/>
              </w:rPr>
            </w:pPr>
            <w:r w:rsidRPr="00E33EB7">
              <w:rPr>
                <w:rFonts w:ascii="Times New Roman" w:hAnsi="Times New Roman"/>
                <w:sz w:val="20"/>
                <w:szCs w:val="20"/>
              </w:rPr>
              <w:t>1</w:t>
            </w:r>
            <w:r w:rsidR="00E33EB7">
              <w:rPr>
                <w:rFonts w:ascii="Times New Roman" w:hAnsi="Times New Roman"/>
                <w:sz w:val="20"/>
                <w:szCs w:val="20"/>
              </w:rPr>
              <w:t>)</w:t>
            </w:r>
            <w:r w:rsidRPr="00E33EB7">
              <w:rPr>
                <w:rFonts w:ascii="Times New Roman" w:hAnsi="Times New Roman"/>
                <w:sz w:val="20"/>
                <w:szCs w:val="20"/>
              </w:rPr>
              <w:t xml:space="preserve"> Кодекс Российской Федерации об административных правонарушениях от 30 декабря 2001 г. № 195-ФЗ (Раздел 2, Глава 13, статья 13.19; Глава 19, статья 19.7; Глава 28) в части касающейся установленной сферы деятельности;</w:t>
            </w:r>
          </w:p>
          <w:p w:rsidR="00310744" w:rsidRPr="00E33EB7" w:rsidRDefault="00E33EB7" w:rsidP="00E33EB7">
            <w:pPr>
              <w:pStyle w:val="1"/>
              <w:tabs>
                <w:tab w:val="left" w:pos="567"/>
              </w:tabs>
              <w:ind w:left="0" w:firstLine="318"/>
              <w:rPr>
                <w:rFonts w:ascii="Times New Roman" w:hAnsi="Times New Roman"/>
                <w:sz w:val="20"/>
                <w:szCs w:val="20"/>
              </w:rPr>
            </w:pPr>
            <w:r>
              <w:rPr>
                <w:rFonts w:ascii="Times New Roman" w:hAnsi="Times New Roman"/>
                <w:sz w:val="20"/>
                <w:szCs w:val="20"/>
              </w:rPr>
              <w:t>2)</w:t>
            </w:r>
            <w:r w:rsidR="00310744" w:rsidRPr="00E33EB7">
              <w:rPr>
                <w:rFonts w:ascii="Times New Roman" w:hAnsi="Times New Roman"/>
                <w:sz w:val="20"/>
                <w:szCs w:val="20"/>
              </w:rPr>
              <w:t xml:space="preserve"> Федеральный закон от 27 июля 2006 г. № 149-ФЗ «Об информации, информационных технологиях и о защите информации»;</w:t>
            </w:r>
          </w:p>
          <w:p w:rsidR="00310744" w:rsidRPr="00E33EB7" w:rsidRDefault="00310744" w:rsidP="00E33EB7">
            <w:pPr>
              <w:pStyle w:val="1"/>
              <w:tabs>
                <w:tab w:val="left" w:pos="-5387"/>
                <w:tab w:val="left" w:pos="567"/>
              </w:tabs>
              <w:ind w:left="0" w:firstLine="318"/>
              <w:rPr>
                <w:rFonts w:ascii="Times New Roman" w:hAnsi="Times New Roman"/>
                <w:sz w:val="20"/>
                <w:szCs w:val="20"/>
              </w:rPr>
            </w:pPr>
            <w:r w:rsidRPr="00E33EB7">
              <w:rPr>
                <w:rFonts w:ascii="Times New Roman" w:hAnsi="Times New Roman"/>
                <w:sz w:val="20"/>
                <w:szCs w:val="20"/>
              </w:rPr>
              <w:t>3</w:t>
            </w:r>
            <w:r w:rsidR="00E33EB7">
              <w:rPr>
                <w:rFonts w:ascii="Times New Roman" w:hAnsi="Times New Roman"/>
                <w:sz w:val="20"/>
                <w:szCs w:val="20"/>
              </w:rPr>
              <w:t>)</w:t>
            </w:r>
            <w:r w:rsidRPr="00E33EB7">
              <w:rPr>
                <w:rFonts w:ascii="Times New Roman" w:hAnsi="Times New Roman"/>
                <w:sz w:val="20"/>
                <w:szCs w:val="20"/>
              </w:rPr>
              <w:t xml:space="preserve"> Федеральный закон от 29 ноября 2007 г. № 282-ФЗ «Об официальном статистическом учете и системе государственной статистики в Российской Федерации»;</w:t>
            </w:r>
          </w:p>
          <w:p w:rsidR="00310744" w:rsidRPr="00E33EB7" w:rsidRDefault="00A00AA4" w:rsidP="00E33EB7">
            <w:pPr>
              <w:pStyle w:val="1"/>
              <w:tabs>
                <w:tab w:val="left" w:pos="-5245"/>
                <w:tab w:val="left" w:pos="567"/>
              </w:tabs>
              <w:ind w:left="0" w:firstLine="318"/>
              <w:rPr>
                <w:rFonts w:ascii="Times New Roman" w:hAnsi="Times New Roman"/>
                <w:sz w:val="20"/>
                <w:szCs w:val="20"/>
              </w:rPr>
            </w:pPr>
            <w:r>
              <w:rPr>
                <w:rFonts w:ascii="Times New Roman" w:hAnsi="Times New Roman"/>
                <w:sz w:val="20"/>
                <w:szCs w:val="20"/>
              </w:rPr>
              <w:t>4</w:t>
            </w:r>
            <w:r w:rsidR="00E33EB7">
              <w:rPr>
                <w:rFonts w:ascii="Times New Roman" w:hAnsi="Times New Roman"/>
                <w:sz w:val="20"/>
                <w:szCs w:val="20"/>
              </w:rPr>
              <w:t>)</w:t>
            </w:r>
            <w:r w:rsidR="00310744" w:rsidRPr="00E33EB7">
              <w:rPr>
                <w:rFonts w:ascii="Times New Roman" w:hAnsi="Times New Roman"/>
                <w:sz w:val="20"/>
                <w:szCs w:val="20"/>
              </w:rPr>
              <w:t xml:space="preserve"> Постановление Правительства Российской Федерации от 11 ноября 2006 г. № 670 «О порядке предоставления органами местного самоуправления органам государственной власти статистических показателей, характеризующих состояние экономики и социальной сферы муниципального образования»;</w:t>
            </w:r>
          </w:p>
          <w:p w:rsidR="00310744" w:rsidRPr="00E33EB7" w:rsidRDefault="00310744" w:rsidP="00E33EB7">
            <w:pPr>
              <w:pStyle w:val="1"/>
              <w:tabs>
                <w:tab w:val="left" w:pos="567"/>
                <w:tab w:val="left" w:pos="993"/>
              </w:tabs>
              <w:ind w:left="0" w:firstLine="318"/>
              <w:rPr>
                <w:rFonts w:ascii="Times New Roman" w:hAnsi="Times New Roman"/>
                <w:sz w:val="20"/>
                <w:szCs w:val="20"/>
              </w:rPr>
            </w:pPr>
            <w:r w:rsidRPr="00E33EB7">
              <w:rPr>
                <w:rFonts w:ascii="Times New Roman" w:hAnsi="Times New Roman"/>
                <w:sz w:val="20"/>
                <w:szCs w:val="20"/>
              </w:rPr>
              <w:t>7</w:t>
            </w:r>
            <w:r w:rsidR="00E33EB7">
              <w:rPr>
                <w:rFonts w:ascii="Times New Roman" w:hAnsi="Times New Roman"/>
                <w:sz w:val="20"/>
                <w:szCs w:val="20"/>
              </w:rPr>
              <w:t>)</w:t>
            </w:r>
            <w:r w:rsidRPr="00E33EB7">
              <w:rPr>
                <w:rFonts w:ascii="Times New Roman" w:hAnsi="Times New Roman"/>
                <w:sz w:val="20"/>
                <w:szCs w:val="20"/>
              </w:rPr>
              <w:t xml:space="preserve"> Постановление Правительства Российской Федерации от 2 июня 2008 г. № 420 «О Федеральной службе государственной статистики»;</w:t>
            </w:r>
          </w:p>
          <w:p w:rsidR="00310744" w:rsidRPr="00E33EB7" w:rsidRDefault="00310744" w:rsidP="00E33EB7">
            <w:pPr>
              <w:pStyle w:val="1"/>
              <w:tabs>
                <w:tab w:val="left" w:pos="567"/>
                <w:tab w:val="left" w:pos="993"/>
              </w:tabs>
              <w:ind w:left="0" w:firstLine="318"/>
              <w:rPr>
                <w:rFonts w:ascii="Times New Roman" w:hAnsi="Times New Roman"/>
                <w:sz w:val="20"/>
                <w:szCs w:val="20"/>
              </w:rPr>
            </w:pPr>
            <w:r w:rsidRPr="00E33EB7">
              <w:rPr>
                <w:rFonts w:ascii="Times New Roman" w:hAnsi="Times New Roman"/>
                <w:sz w:val="20"/>
                <w:szCs w:val="20"/>
              </w:rPr>
              <w:t>8</w:t>
            </w:r>
            <w:r w:rsidR="00E33EB7">
              <w:rPr>
                <w:rFonts w:ascii="Times New Roman" w:hAnsi="Times New Roman"/>
                <w:sz w:val="20"/>
                <w:szCs w:val="20"/>
              </w:rPr>
              <w:t>)</w:t>
            </w:r>
            <w:r w:rsidRPr="00E33EB7">
              <w:rPr>
                <w:rFonts w:ascii="Times New Roman" w:hAnsi="Times New Roman"/>
                <w:sz w:val="20"/>
                <w:szCs w:val="20"/>
              </w:rPr>
              <w:t xml:space="preserve"> Постановление Правительства Российской Федерации от 18 августа 2008 г. № 620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w:t>
            </w:r>
          </w:p>
          <w:p w:rsidR="00310744" w:rsidRPr="00E33EB7" w:rsidRDefault="00310744" w:rsidP="00E33EB7">
            <w:pPr>
              <w:pStyle w:val="1"/>
              <w:tabs>
                <w:tab w:val="left" w:pos="567"/>
              </w:tabs>
              <w:ind w:left="0" w:firstLine="318"/>
              <w:rPr>
                <w:rFonts w:ascii="Times New Roman" w:hAnsi="Times New Roman"/>
                <w:sz w:val="20"/>
                <w:szCs w:val="20"/>
              </w:rPr>
            </w:pPr>
            <w:r w:rsidRPr="00E33EB7">
              <w:rPr>
                <w:rFonts w:ascii="Times New Roman" w:hAnsi="Times New Roman"/>
                <w:sz w:val="20"/>
                <w:szCs w:val="20"/>
              </w:rPr>
              <w:t>9</w:t>
            </w:r>
            <w:r w:rsidR="00E33EB7">
              <w:rPr>
                <w:rFonts w:ascii="Times New Roman" w:hAnsi="Times New Roman"/>
                <w:sz w:val="20"/>
                <w:szCs w:val="20"/>
              </w:rPr>
              <w:t>)</w:t>
            </w:r>
            <w:r w:rsidRPr="00E33EB7">
              <w:rPr>
                <w:rFonts w:ascii="Times New Roman" w:hAnsi="Times New Roman"/>
                <w:sz w:val="20"/>
                <w:szCs w:val="20"/>
              </w:rPr>
              <w:t xml:space="preserve"> Постановление Правительства Российской Федерации от 26 мая 2010 г. № 367 «О единой межведомственной информационно-статистической системе»;</w:t>
            </w:r>
          </w:p>
          <w:p w:rsidR="00310744" w:rsidRPr="00E33EB7" w:rsidRDefault="00310744" w:rsidP="00E33EB7">
            <w:pPr>
              <w:pStyle w:val="1"/>
              <w:tabs>
                <w:tab w:val="left" w:pos="567"/>
              </w:tabs>
              <w:ind w:left="0" w:firstLine="318"/>
              <w:rPr>
                <w:rFonts w:ascii="Times New Roman" w:hAnsi="Times New Roman"/>
                <w:sz w:val="20"/>
                <w:szCs w:val="20"/>
              </w:rPr>
            </w:pPr>
            <w:r w:rsidRPr="00E33EB7">
              <w:rPr>
                <w:rFonts w:ascii="Times New Roman" w:hAnsi="Times New Roman"/>
                <w:sz w:val="20"/>
                <w:szCs w:val="20"/>
              </w:rPr>
              <w:t>1</w:t>
            </w:r>
            <w:r w:rsidR="00A00AA4">
              <w:rPr>
                <w:rFonts w:ascii="Times New Roman" w:hAnsi="Times New Roman"/>
                <w:sz w:val="20"/>
                <w:szCs w:val="20"/>
              </w:rPr>
              <w:t>0</w:t>
            </w:r>
            <w:r w:rsidR="00E33EB7">
              <w:rPr>
                <w:rFonts w:ascii="Times New Roman" w:hAnsi="Times New Roman"/>
                <w:sz w:val="20"/>
                <w:szCs w:val="20"/>
              </w:rPr>
              <w:t>)</w:t>
            </w:r>
            <w:r w:rsidRPr="00E33EB7">
              <w:rPr>
                <w:rFonts w:ascii="Times New Roman" w:hAnsi="Times New Roman"/>
                <w:sz w:val="20"/>
                <w:szCs w:val="20"/>
              </w:rPr>
              <w:t xml:space="preserve"> Распоряжение Правительства Российской Федерации от 6 мая 2008 г. № 671-р «Об утверждении Федерального плана статистических работ»;</w:t>
            </w:r>
          </w:p>
          <w:p w:rsidR="00310744" w:rsidRPr="00E33EB7" w:rsidRDefault="00310744" w:rsidP="00E33EB7">
            <w:pPr>
              <w:pStyle w:val="1"/>
              <w:tabs>
                <w:tab w:val="left" w:pos="567"/>
                <w:tab w:val="left" w:pos="993"/>
              </w:tabs>
              <w:ind w:left="0" w:firstLine="318"/>
              <w:rPr>
                <w:rFonts w:ascii="Times New Roman" w:hAnsi="Times New Roman"/>
                <w:sz w:val="20"/>
                <w:szCs w:val="20"/>
              </w:rPr>
            </w:pPr>
            <w:r w:rsidRPr="00E33EB7">
              <w:rPr>
                <w:rFonts w:ascii="Times New Roman" w:hAnsi="Times New Roman"/>
                <w:sz w:val="20"/>
                <w:szCs w:val="20"/>
              </w:rPr>
              <w:t>1</w:t>
            </w:r>
            <w:r w:rsidR="00A00AA4">
              <w:rPr>
                <w:rFonts w:ascii="Times New Roman" w:hAnsi="Times New Roman"/>
                <w:sz w:val="20"/>
                <w:szCs w:val="20"/>
              </w:rPr>
              <w:t>1</w:t>
            </w:r>
            <w:r w:rsidR="00E33EB7">
              <w:rPr>
                <w:rFonts w:ascii="Times New Roman" w:hAnsi="Times New Roman"/>
                <w:sz w:val="20"/>
                <w:szCs w:val="20"/>
              </w:rPr>
              <w:t>)</w:t>
            </w:r>
            <w:r w:rsidRPr="00E33EB7">
              <w:rPr>
                <w:rFonts w:ascii="Times New Roman" w:hAnsi="Times New Roman"/>
                <w:sz w:val="20"/>
                <w:szCs w:val="20"/>
              </w:rPr>
              <w:t xml:space="preserve"> Административный регламент исполнения Федеральной службой государственной статистики государственной функции «Предоставление официальной статистической информации Президенту Российской Федерации, Федеральному Собранию Российской Федерации, Правительству Российской Федерации, иным федеральным органам государственной власти, органам государственной власти субъектов Российской Федерации, органам местного самоуправления, судам, органам прокуратуры, Банку России, государственным внебюджетным фондам, профсоюзным объединениям и объединениям работодателей, а также международным организациям» (утвержден приказом Росстата от 18 марта </w:t>
            </w:r>
            <w:smartTag w:uri="urn:schemas-microsoft-com:office:smarttags" w:element="metricconverter">
              <w:smartTagPr>
                <w:attr w:name="ProductID" w:val="2005 г"/>
              </w:smartTagPr>
              <w:r w:rsidRPr="00E33EB7">
                <w:rPr>
                  <w:rFonts w:ascii="Times New Roman" w:hAnsi="Times New Roman"/>
                  <w:sz w:val="20"/>
                  <w:szCs w:val="20"/>
                </w:rPr>
                <w:t>2008 г</w:t>
              </w:r>
            </w:smartTag>
            <w:r w:rsidRPr="00E33EB7">
              <w:rPr>
                <w:rFonts w:ascii="Times New Roman" w:hAnsi="Times New Roman"/>
                <w:sz w:val="20"/>
                <w:szCs w:val="20"/>
              </w:rPr>
              <w:t xml:space="preserve">. № 61, зарегистрирован Минюстом России 22 апреля </w:t>
            </w:r>
            <w:smartTag w:uri="urn:schemas-microsoft-com:office:smarttags" w:element="metricconverter">
              <w:smartTagPr>
                <w:attr w:name="ProductID" w:val="2005 г"/>
              </w:smartTagPr>
              <w:r w:rsidRPr="00E33EB7">
                <w:rPr>
                  <w:rFonts w:ascii="Times New Roman" w:hAnsi="Times New Roman"/>
                  <w:sz w:val="20"/>
                  <w:szCs w:val="20"/>
                </w:rPr>
                <w:t>2008 г</w:t>
              </w:r>
            </w:smartTag>
            <w:r w:rsidRPr="00E33EB7">
              <w:rPr>
                <w:rFonts w:ascii="Times New Roman" w:hAnsi="Times New Roman"/>
                <w:sz w:val="20"/>
                <w:szCs w:val="20"/>
              </w:rPr>
              <w:t>. № 11576);</w:t>
            </w:r>
          </w:p>
          <w:p w:rsidR="00310744" w:rsidRDefault="00310744" w:rsidP="00E33EB7">
            <w:pPr>
              <w:pStyle w:val="1"/>
              <w:tabs>
                <w:tab w:val="left" w:pos="567"/>
                <w:tab w:val="left" w:pos="993"/>
              </w:tabs>
              <w:ind w:left="0" w:firstLine="318"/>
              <w:rPr>
                <w:rFonts w:ascii="Times New Roman" w:hAnsi="Times New Roman"/>
                <w:sz w:val="20"/>
                <w:szCs w:val="20"/>
              </w:rPr>
            </w:pPr>
            <w:r w:rsidRPr="00E33EB7">
              <w:rPr>
                <w:rFonts w:ascii="Times New Roman" w:hAnsi="Times New Roman"/>
                <w:sz w:val="20"/>
                <w:szCs w:val="20"/>
              </w:rPr>
              <w:t>1</w:t>
            </w:r>
            <w:r w:rsidR="00A00AA4">
              <w:rPr>
                <w:rFonts w:ascii="Times New Roman" w:hAnsi="Times New Roman"/>
                <w:sz w:val="20"/>
                <w:szCs w:val="20"/>
              </w:rPr>
              <w:t>2</w:t>
            </w:r>
            <w:r w:rsidR="00E33EB7">
              <w:rPr>
                <w:rFonts w:ascii="Times New Roman" w:hAnsi="Times New Roman"/>
                <w:sz w:val="20"/>
                <w:szCs w:val="20"/>
              </w:rPr>
              <w:t>)</w:t>
            </w:r>
            <w:r w:rsidRPr="00E33EB7">
              <w:rPr>
                <w:rFonts w:ascii="Times New Roman" w:hAnsi="Times New Roman"/>
                <w:sz w:val="20"/>
                <w:szCs w:val="20"/>
              </w:rPr>
              <w:t xml:space="preserve"> Административный регламент предоставления Федеральной службой государственной статистики государственной услуги по предоставлению гражданам и организациям официальной статистической информации (утвержден приказом Росстата от </w:t>
            </w:r>
            <w:r w:rsidRPr="00E33EB7">
              <w:rPr>
                <w:rFonts w:ascii="Times New Roman" w:hAnsi="Times New Roman"/>
                <w:sz w:val="20"/>
                <w:szCs w:val="20"/>
              </w:rPr>
              <w:lastRenderedPageBreak/>
              <w:t xml:space="preserve">29 декабря </w:t>
            </w:r>
            <w:smartTag w:uri="urn:schemas-microsoft-com:office:smarttags" w:element="metricconverter">
              <w:smartTagPr>
                <w:attr w:name="ProductID" w:val="2005 г"/>
              </w:smartTagPr>
              <w:r w:rsidRPr="00E33EB7">
                <w:rPr>
                  <w:rFonts w:ascii="Times New Roman" w:hAnsi="Times New Roman"/>
                  <w:sz w:val="20"/>
                  <w:szCs w:val="20"/>
                </w:rPr>
                <w:t>2012 г</w:t>
              </w:r>
            </w:smartTag>
            <w:r w:rsidRPr="00E33EB7">
              <w:rPr>
                <w:rFonts w:ascii="Times New Roman" w:hAnsi="Times New Roman"/>
                <w:sz w:val="20"/>
                <w:szCs w:val="20"/>
              </w:rPr>
              <w:t xml:space="preserve">. № 668, зарегистрирован Минюстом России 2 апреля </w:t>
            </w:r>
            <w:smartTag w:uri="urn:schemas-microsoft-com:office:smarttags" w:element="metricconverter">
              <w:smartTagPr>
                <w:attr w:name="ProductID" w:val="2005 г"/>
              </w:smartTagPr>
              <w:r w:rsidRPr="00E33EB7">
                <w:rPr>
                  <w:rFonts w:ascii="Times New Roman" w:hAnsi="Times New Roman"/>
                  <w:sz w:val="20"/>
                  <w:szCs w:val="20"/>
                </w:rPr>
                <w:t>2013 г</w:t>
              </w:r>
            </w:smartTag>
            <w:r w:rsidRPr="00E33EB7">
              <w:rPr>
                <w:rFonts w:ascii="Times New Roman" w:hAnsi="Times New Roman"/>
                <w:sz w:val="20"/>
                <w:szCs w:val="20"/>
              </w:rPr>
              <w:t xml:space="preserve">. </w:t>
            </w:r>
            <w:r w:rsidRPr="00E33EB7">
              <w:rPr>
                <w:rFonts w:ascii="Times New Roman" w:hAnsi="Times New Roman"/>
                <w:sz w:val="20"/>
                <w:szCs w:val="20"/>
              </w:rPr>
              <w:br/>
              <w:t>№ 27965).</w:t>
            </w:r>
          </w:p>
          <w:p w:rsidR="00E33EB7" w:rsidRPr="00564513" w:rsidRDefault="00E33EB7" w:rsidP="00E33EB7">
            <w:pPr>
              <w:tabs>
                <w:tab w:val="left" w:pos="189"/>
                <w:tab w:val="left" w:pos="339"/>
              </w:tabs>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Pr="00564513">
              <w:rPr>
                <w:rFonts w:ascii="Times New Roman" w:eastAsia="Times New Roman" w:hAnsi="Times New Roman" w:cs="Times New Roman"/>
                <w:b/>
                <w:sz w:val="20"/>
                <w:szCs w:val="20"/>
                <w:lang w:eastAsia="ru-RU"/>
              </w:rPr>
              <w:t xml:space="preserve"> Иные профессиональные знания:</w:t>
            </w:r>
          </w:p>
          <w:p w:rsidR="00E33EB7" w:rsidRPr="00E33EB7" w:rsidRDefault="00E33EB7" w:rsidP="00E33EB7">
            <w:pPr>
              <w:pStyle w:val="a4"/>
              <w:tabs>
                <w:tab w:val="left" w:pos="1134"/>
              </w:tabs>
              <w:autoSpaceDE w:val="0"/>
              <w:autoSpaceDN w:val="0"/>
              <w:adjustRightInd w:val="0"/>
              <w:ind w:left="0" w:firstLine="318"/>
              <w:rPr>
                <w:rFonts w:ascii="Times New Roman" w:hAnsi="Times New Roman"/>
                <w:sz w:val="20"/>
                <w:szCs w:val="20"/>
                <w:shd w:val="clear" w:color="auto" w:fill="FFFFFF"/>
              </w:rPr>
            </w:pPr>
            <w:r w:rsidRPr="00E33EB7">
              <w:rPr>
                <w:rFonts w:ascii="Times New Roman" w:hAnsi="Times New Roman"/>
                <w:sz w:val="20"/>
                <w:szCs w:val="20"/>
              </w:rPr>
              <w:t>1</w:t>
            </w:r>
            <w:r>
              <w:rPr>
                <w:rFonts w:ascii="Times New Roman" w:hAnsi="Times New Roman"/>
                <w:sz w:val="20"/>
                <w:szCs w:val="20"/>
              </w:rPr>
              <w:t>)</w:t>
            </w:r>
            <w:r w:rsidRPr="00E33EB7">
              <w:rPr>
                <w:rFonts w:ascii="Times New Roman" w:hAnsi="Times New Roman"/>
                <w:sz w:val="20"/>
                <w:szCs w:val="20"/>
              </w:rPr>
              <w:t xml:space="preserve"> </w:t>
            </w:r>
            <w:r w:rsidRPr="00E33EB7">
              <w:rPr>
                <w:rFonts w:ascii="Times New Roman" w:hAnsi="Times New Roman"/>
                <w:sz w:val="20"/>
                <w:szCs w:val="20"/>
                <w:shd w:val="clear" w:color="auto" w:fill="FFFFFF"/>
              </w:rPr>
              <w:t>Понятие источники статистической информации, виды источников статистической информации;</w:t>
            </w:r>
          </w:p>
          <w:p w:rsidR="00E33EB7" w:rsidRPr="00E33EB7" w:rsidRDefault="00E33EB7" w:rsidP="00E33EB7">
            <w:pPr>
              <w:tabs>
                <w:tab w:val="left" w:pos="993"/>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2</w:t>
            </w:r>
            <w:r>
              <w:rPr>
                <w:rFonts w:ascii="Times New Roman" w:hAnsi="Times New Roman"/>
                <w:sz w:val="20"/>
                <w:szCs w:val="20"/>
              </w:rPr>
              <w:t>)</w:t>
            </w:r>
            <w:r w:rsidRPr="00E33EB7">
              <w:rPr>
                <w:rFonts w:ascii="Times New Roman" w:hAnsi="Times New Roman"/>
                <w:sz w:val="20"/>
                <w:szCs w:val="20"/>
              </w:rPr>
              <w:t xml:space="preserve"> </w:t>
            </w:r>
            <w:r w:rsidRPr="00E33EB7">
              <w:rPr>
                <w:rFonts w:ascii="Times New Roman" w:hAnsi="Times New Roman"/>
                <w:sz w:val="20"/>
                <w:szCs w:val="20"/>
                <w:shd w:val="clear" w:color="auto" w:fill="FFFFFF"/>
              </w:rPr>
              <w:t>Понятия выборка, объем и виды выборки, порядок их формирования;</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3</w:t>
            </w:r>
            <w:r>
              <w:rPr>
                <w:rFonts w:ascii="Times New Roman" w:hAnsi="Times New Roman"/>
                <w:sz w:val="20"/>
                <w:szCs w:val="20"/>
              </w:rPr>
              <w:t>)</w:t>
            </w:r>
            <w:r w:rsidRPr="00E33EB7">
              <w:rPr>
                <w:rFonts w:ascii="Times New Roman" w:hAnsi="Times New Roman"/>
                <w:sz w:val="20"/>
                <w:szCs w:val="20"/>
              </w:rPr>
              <w:t xml:space="preserve"> В</w:t>
            </w:r>
            <w:r w:rsidRPr="00E33EB7">
              <w:rPr>
                <w:rFonts w:ascii="Times New Roman" w:hAnsi="Times New Roman"/>
                <w:sz w:val="20"/>
                <w:szCs w:val="20"/>
                <w:shd w:val="clear" w:color="auto" w:fill="FFFFFF"/>
              </w:rPr>
              <w:t>иды статистических наблюдений;</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4</w:t>
            </w:r>
            <w:r>
              <w:rPr>
                <w:rFonts w:ascii="Times New Roman" w:hAnsi="Times New Roman"/>
                <w:sz w:val="20"/>
                <w:szCs w:val="20"/>
              </w:rPr>
              <w:t>)</w:t>
            </w:r>
            <w:r w:rsidRPr="00E33EB7">
              <w:rPr>
                <w:rFonts w:ascii="Times New Roman" w:hAnsi="Times New Roman"/>
                <w:sz w:val="20"/>
                <w:szCs w:val="20"/>
              </w:rPr>
              <w:t xml:space="preserve"> П</w:t>
            </w:r>
            <w:r w:rsidRPr="00E33EB7">
              <w:rPr>
                <w:rFonts w:ascii="Times New Roman" w:hAnsi="Times New Roman"/>
                <w:sz w:val="20"/>
                <w:szCs w:val="20"/>
                <w:shd w:val="clear" w:color="auto" w:fill="FFFFFF"/>
              </w:rPr>
              <w:t>орядок формирования статистической информации;</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5</w:t>
            </w:r>
            <w:r>
              <w:rPr>
                <w:rFonts w:ascii="Times New Roman" w:hAnsi="Times New Roman"/>
                <w:sz w:val="20"/>
                <w:szCs w:val="20"/>
              </w:rPr>
              <w:t>)</w:t>
            </w:r>
            <w:r w:rsidRPr="00E33EB7">
              <w:rPr>
                <w:rFonts w:ascii="Times New Roman" w:hAnsi="Times New Roman"/>
                <w:sz w:val="20"/>
                <w:szCs w:val="20"/>
              </w:rPr>
              <w:t xml:space="preserve"> О</w:t>
            </w:r>
            <w:r w:rsidRPr="00E33EB7">
              <w:rPr>
                <w:rFonts w:ascii="Times New Roman" w:hAnsi="Times New Roman"/>
                <w:sz w:val="20"/>
                <w:szCs w:val="20"/>
                <w:shd w:val="clear" w:color="auto" w:fill="FFFFFF"/>
              </w:rPr>
              <w:t>сновы общей теории статистики;</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6</w:t>
            </w:r>
            <w:r>
              <w:rPr>
                <w:rFonts w:ascii="Times New Roman" w:hAnsi="Times New Roman"/>
                <w:sz w:val="20"/>
                <w:szCs w:val="20"/>
              </w:rPr>
              <w:t>)</w:t>
            </w:r>
            <w:r w:rsidRPr="00E33EB7">
              <w:rPr>
                <w:rFonts w:ascii="Times New Roman" w:hAnsi="Times New Roman"/>
                <w:sz w:val="20"/>
                <w:szCs w:val="20"/>
              </w:rPr>
              <w:t xml:space="preserve"> О</w:t>
            </w:r>
            <w:r w:rsidRPr="00E33EB7">
              <w:rPr>
                <w:rFonts w:ascii="Times New Roman" w:hAnsi="Times New Roman"/>
                <w:sz w:val="20"/>
                <w:szCs w:val="20"/>
                <w:shd w:val="clear" w:color="auto" w:fill="FFFFFF"/>
              </w:rPr>
              <w:t>сновные принципы официального статистического учета;</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7</w:t>
            </w:r>
            <w:r>
              <w:rPr>
                <w:rFonts w:ascii="Times New Roman" w:hAnsi="Times New Roman"/>
                <w:sz w:val="20"/>
                <w:szCs w:val="20"/>
              </w:rPr>
              <w:t>)</w:t>
            </w:r>
            <w:r w:rsidRPr="00E33EB7">
              <w:rPr>
                <w:rFonts w:ascii="Times New Roman" w:hAnsi="Times New Roman"/>
                <w:sz w:val="20"/>
                <w:szCs w:val="20"/>
              </w:rPr>
              <w:t xml:space="preserve"> М</w:t>
            </w:r>
            <w:r w:rsidRPr="00E33EB7">
              <w:rPr>
                <w:rFonts w:ascii="Times New Roman" w:hAnsi="Times New Roman"/>
                <w:sz w:val="20"/>
                <w:szCs w:val="20"/>
                <w:shd w:val="clear" w:color="auto" w:fill="FFFFFF"/>
              </w:rPr>
              <w:t>етодология обработки статистической информации;</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8</w:t>
            </w:r>
            <w:r>
              <w:rPr>
                <w:rFonts w:ascii="Times New Roman" w:hAnsi="Times New Roman"/>
                <w:sz w:val="20"/>
                <w:szCs w:val="20"/>
              </w:rPr>
              <w:t>)</w:t>
            </w:r>
            <w:r w:rsidRPr="00E33EB7">
              <w:rPr>
                <w:rFonts w:ascii="Times New Roman" w:hAnsi="Times New Roman"/>
                <w:sz w:val="20"/>
                <w:szCs w:val="20"/>
              </w:rPr>
              <w:t xml:space="preserve"> </w:t>
            </w:r>
            <w:r w:rsidRPr="00E33EB7">
              <w:rPr>
                <w:rFonts w:ascii="Times New Roman" w:hAnsi="Times New Roman"/>
                <w:sz w:val="20"/>
                <w:szCs w:val="20"/>
                <w:shd w:val="clear" w:color="auto" w:fill="FFFFFF"/>
              </w:rPr>
              <w:t>Методы осуществления статистических расчетов;</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9</w:t>
            </w:r>
            <w:r>
              <w:rPr>
                <w:rFonts w:ascii="Times New Roman" w:hAnsi="Times New Roman"/>
                <w:sz w:val="20"/>
                <w:szCs w:val="20"/>
              </w:rPr>
              <w:t>)</w:t>
            </w:r>
            <w:r w:rsidRPr="00E33EB7">
              <w:rPr>
                <w:rFonts w:ascii="Times New Roman" w:hAnsi="Times New Roman"/>
                <w:sz w:val="20"/>
                <w:szCs w:val="20"/>
              </w:rPr>
              <w:t xml:space="preserve"> </w:t>
            </w:r>
            <w:r w:rsidRPr="00E33EB7">
              <w:rPr>
                <w:rFonts w:ascii="Times New Roman" w:hAnsi="Times New Roman"/>
                <w:sz w:val="20"/>
                <w:szCs w:val="20"/>
                <w:shd w:val="clear" w:color="auto" w:fill="FFFFFF"/>
              </w:rPr>
              <w:t>Методы осуществления контроля качества;</w:t>
            </w:r>
          </w:p>
          <w:p w:rsidR="00E33EB7" w:rsidRPr="00E33EB7" w:rsidRDefault="00E33EB7" w:rsidP="00E33EB7">
            <w:pPr>
              <w:pStyle w:val="a4"/>
              <w:tabs>
                <w:tab w:val="left" w:pos="1134"/>
              </w:tabs>
              <w:autoSpaceDE w:val="0"/>
              <w:autoSpaceDN w:val="0"/>
              <w:adjustRightInd w:val="0"/>
              <w:ind w:left="0" w:firstLine="318"/>
              <w:rPr>
                <w:rFonts w:ascii="Times New Roman" w:hAnsi="Times New Roman"/>
                <w:sz w:val="20"/>
                <w:szCs w:val="20"/>
                <w:shd w:val="clear" w:color="auto" w:fill="FFFFFF"/>
              </w:rPr>
            </w:pPr>
            <w:r w:rsidRPr="00E33EB7">
              <w:rPr>
                <w:rFonts w:ascii="Times New Roman" w:hAnsi="Times New Roman"/>
                <w:sz w:val="20"/>
                <w:szCs w:val="20"/>
              </w:rPr>
              <w:t>10</w:t>
            </w:r>
            <w:r>
              <w:rPr>
                <w:rFonts w:ascii="Times New Roman" w:hAnsi="Times New Roman"/>
                <w:sz w:val="20"/>
                <w:szCs w:val="20"/>
              </w:rPr>
              <w:t>)</w:t>
            </w:r>
            <w:r w:rsidRPr="00E33EB7">
              <w:rPr>
                <w:rFonts w:ascii="Times New Roman" w:hAnsi="Times New Roman"/>
                <w:sz w:val="20"/>
                <w:szCs w:val="20"/>
              </w:rPr>
              <w:t xml:space="preserve"> П</w:t>
            </w:r>
            <w:r w:rsidRPr="00E33EB7">
              <w:rPr>
                <w:rFonts w:ascii="Times New Roman" w:hAnsi="Times New Roman"/>
                <w:sz w:val="20"/>
                <w:szCs w:val="20"/>
                <w:shd w:val="clear" w:color="auto" w:fill="FFFFFF"/>
              </w:rPr>
              <w:t>онятие классификаторы, используемые для формирования официальной статистической информации;</w:t>
            </w:r>
          </w:p>
          <w:p w:rsidR="00E33EB7" w:rsidRPr="00E33EB7" w:rsidRDefault="00E33EB7" w:rsidP="00E33EB7">
            <w:pPr>
              <w:tabs>
                <w:tab w:val="left" w:pos="1134"/>
              </w:tabs>
              <w:autoSpaceDE w:val="0"/>
              <w:autoSpaceDN w:val="0"/>
              <w:adjustRightInd w:val="0"/>
              <w:ind w:firstLine="318"/>
              <w:rPr>
                <w:rFonts w:ascii="Times New Roman" w:hAnsi="Times New Roman"/>
                <w:sz w:val="20"/>
                <w:szCs w:val="20"/>
                <w:shd w:val="clear" w:color="auto" w:fill="FFFFFF"/>
              </w:rPr>
            </w:pPr>
            <w:r w:rsidRPr="00E33EB7">
              <w:rPr>
                <w:rFonts w:ascii="Times New Roman" w:hAnsi="Times New Roman"/>
                <w:sz w:val="20"/>
                <w:szCs w:val="20"/>
              </w:rPr>
              <w:t>11</w:t>
            </w:r>
            <w:r>
              <w:rPr>
                <w:rFonts w:ascii="Times New Roman" w:hAnsi="Times New Roman"/>
                <w:sz w:val="20"/>
                <w:szCs w:val="20"/>
              </w:rPr>
              <w:t xml:space="preserve">) </w:t>
            </w:r>
            <w:r w:rsidRPr="00E33EB7">
              <w:rPr>
                <w:rFonts w:ascii="Times New Roman" w:hAnsi="Times New Roman"/>
                <w:sz w:val="20"/>
                <w:szCs w:val="20"/>
              </w:rPr>
              <w:t>С</w:t>
            </w:r>
            <w:r w:rsidRPr="00E33EB7">
              <w:rPr>
                <w:rFonts w:ascii="Times New Roman" w:hAnsi="Times New Roman"/>
                <w:sz w:val="20"/>
                <w:szCs w:val="20"/>
                <w:shd w:val="clear" w:color="auto" w:fill="FFFFFF"/>
              </w:rPr>
              <w:t>татистические пакеты прикладных программ;</w:t>
            </w:r>
          </w:p>
          <w:p w:rsidR="00E33EB7" w:rsidRDefault="00E33EB7" w:rsidP="00E33EB7">
            <w:pPr>
              <w:pStyle w:val="a4"/>
              <w:tabs>
                <w:tab w:val="left" w:pos="1134"/>
              </w:tabs>
              <w:autoSpaceDE w:val="0"/>
              <w:autoSpaceDN w:val="0"/>
              <w:adjustRightInd w:val="0"/>
              <w:ind w:left="0" w:firstLine="318"/>
              <w:rPr>
                <w:rFonts w:ascii="Times New Roman" w:hAnsi="Times New Roman"/>
                <w:sz w:val="20"/>
                <w:szCs w:val="20"/>
                <w:shd w:val="clear" w:color="auto" w:fill="FFFFFF"/>
              </w:rPr>
            </w:pPr>
            <w:r w:rsidRPr="00E33EB7">
              <w:rPr>
                <w:rFonts w:ascii="Times New Roman" w:hAnsi="Times New Roman"/>
                <w:sz w:val="20"/>
                <w:szCs w:val="20"/>
              </w:rPr>
              <w:t>12</w:t>
            </w:r>
            <w:r>
              <w:rPr>
                <w:rFonts w:ascii="Times New Roman" w:hAnsi="Times New Roman"/>
                <w:sz w:val="20"/>
                <w:szCs w:val="20"/>
              </w:rPr>
              <w:t xml:space="preserve">) </w:t>
            </w:r>
            <w:r w:rsidRPr="00E33EB7">
              <w:rPr>
                <w:rFonts w:ascii="Times New Roman" w:hAnsi="Times New Roman"/>
                <w:sz w:val="20"/>
                <w:szCs w:val="20"/>
              </w:rPr>
              <w:t>О</w:t>
            </w:r>
            <w:r w:rsidRPr="00E33EB7">
              <w:rPr>
                <w:rFonts w:ascii="Times New Roman" w:hAnsi="Times New Roman"/>
                <w:sz w:val="20"/>
                <w:szCs w:val="20"/>
                <w:shd w:val="clear" w:color="auto" w:fill="FFFFFF"/>
              </w:rPr>
              <w:t>беспечение сохранности и конфиденциальности первичных статистических данных.</w:t>
            </w:r>
          </w:p>
          <w:p w:rsidR="00E33EB7" w:rsidRPr="00264D74" w:rsidRDefault="00E33EB7" w:rsidP="00E33EB7">
            <w:pPr>
              <w:pStyle w:val="a4"/>
              <w:tabs>
                <w:tab w:val="left" w:pos="189"/>
                <w:tab w:val="left" w:pos="339"/>
              </w:tabs>
              <w:ind w:left="0"/>
              <w:rPr>
                <w:rFonts w:ascii="Times New Roman" w:eastAsia="Times New Roman" w:hAnsi="Times New Roman" w:cs="Times New Roman"/>
                <w:b/>
                <w:sz w:val="20"/>
                <w:szCs w:val="20"/>
                <w:lang w:eastAsia="ru-RU"/>
              </w:rPr>
            </w:pPr>
            <w:r w:rsidRPr="00264D74">
              <w:rPr>
                <w:rFonts w:ascii="Times New Roman" w:eastAsia="Times New Roman" w:hAnsi="Times New Roman" w:cs="Times New Roman"/>
                <w:b/>
                <w:sz w:val="20"/>
                <w:szCs w:val="20"/>
                <w:lang w:eastAsia="ru-RU"/>
              </w:rPr>
              <w:t xml:space="preserve">4) </w:t>
            </w:r>
            <w:r w:rsidR="00B75B77">
              <w:rPr>
                <w:rFonts w:ascii="Times New Roman" w:eastAsia="Times New Roman" w:hAnsi="Times New Roman" w:cs="Times New Roman"/>
                <w:b/>
                <w:sz w:val="20"/>
                <w:szCs w:val="20"/>
                <w:lang w:eastAsia="ru-RU"/>
              </w:rPr>
              <w:t>П</w:t>
            </w:r>
            <w:r w:rsidRPr="00264D74">
              <w:rPr>
                <w:rFonts w:ascii="Times New Roman" w:eastAsia="Times New Roman" w:hAnsi="Times New Roman" w:cs="Times New Roman"/>
                <w:b/>
                <w:sz w:val="20"/>
                <w:szCs w:val="20"/>
                <w:lang w:eastAsia="ru-RU"/>
              </w:rPr>
              <w:t>рофессиональные умения:</w:t>
            </w:r>
          </w:p>
          <w:p w:rsidR="00E33EB7" w:rsidRPr="00E33EB7" w:rsidRDefault="00E33EB7" w:rsidP="00E33EB7">
            <w:pPr>
              <w:pStyle w:val="a4"/>
              <w:tabs>
                <w:tab w:val="left" w:pos="567"/>
                <w:tab w:val="left" w:pos="993"/>
              </w:tabs>
              <w:ind w:left="0" w:firstLine="318"/>
              <w:rPr>
                <w:rFonts w:ascii="Times New Roman" w:hAnsi="Times New Roman"/>
                <w:sz w:val="20"/>
                <w:szCs w:val="20"/>
              </w:rPr>
            </w:pPr>
            <w:r w:rsidRPr="00E33EB7">
              <w:rPr>
                <w:rFonts w:ascii="Times New Roman" w:hAnsi="Times New Roman"/>
                <w:sz w:val="20"/>
                <w:szCs w:val="20"/>
              </w:rPr>
              <w:t>1</w:t>
            </w:r>
            <w:r>
              <w:rPr>
                <w:rFonts w:ascii="Times New Roman" w:hAnsi="Times New Roman"/>
                <w:sz w:val="20"/>
                <w:szCs w:val="20"/>
              </w:rPr>
              <w:t>)</w:t>
            </w:r>
            <w:r w:rsidRPr="00E33EB7">
              <w:rPr>
                <w:rFonts w:ascii="Times New Roman" w:hAnsi="Times New Roman"/>
                <w:sz w:val="20"/>
                <w:szCs w:val="20"/>
              </w:rPr>
              <w:t xml:space="preserve"> Применение статистических пакетов прикладных программ;</w:t>
            </w:r>
          </w:p>
          <w:p w:rsidR="00E33EB7" w:rsidRPr="00E33EB7" w:rsidRDefault="00E33EB7" w:rsidP="00E33EB7">
            <w:pPr>
              <w:pStyle w:val="a4"/>
              <w:tabs>
                <w:tab w:val="left" w:pos="567"/>
                <w:tab w:val="left" w:pos="993"/>
              </w:tabs>
              <w:ind w:left="0" w:firstLine="318"/>
              <w:rPr>
                <w:rFonts w:ascii="Times New Roman" w:hAnsi="Times New Roman"/>
                <w:sz w:val="20"/>
                <w:szCs w:val="20"/>
              </w:rPr>
            </w:pPr>
            <w:r>
              <w:rPr>
                <w:rFonts w:ascii="Times New Roman" w:hAnsi="Times New Roman"/>
                <w:sz w:val="20"/>
                <w:szCs w:val="20"/>
              </w:rPr>
              <w:t>2)</w:t>
            </w:r>
            <w:r w:rsidRPr="00E33EB7">
              <w:rPr>
                <w:rFonts w:ascii="Times New Roman" w:hAnsi="Times New Roman"/>
                <w:sz w:val="20"/>
                <w:szCs w:val="20"/>
              </w:rPr>
              <w:t xml:space="preserve"> Производить статистические расчеты на основе соответствующих математических и технических средств;</w:t>
            </w:r>
          </w:p>
          <w:p w:rsidR="00E33EB7" w:rsidRPr="00E33EB7" w:rsidRDefault="00E33EB7" w:rsidP="00E33EB7">
            <w:pPr>
              <w:pStyle w:val="a4"/>
              <w:tabs>
                <w:tab w:val="left" w:pos="567"/>
                <w:tab w:val="left" w:pos="993"/>
              </w:tabs>
              <w:ind w:left="0" w:firstLine="318"/>
              <w:rPr>
                <w:rFonts w:ascii="Times New Roman" w:hAnsi="Times New Roman"/>
                <w:sz w:val="20"/>
                <w:szCs w:val="20"/>
              </w:rPr>
            </w:pPr>
            <w:r w:rsidRPr="00E33EB7">
              <w:rPr>
                <w:rFonts w:ascii="Times New Roman" w:hAnsi="Times New Roman"/>
                <w:sz w:val="20"/>
                <w:szCs w:val="20"/>
              </w:rPr>
              <w:t>3</w:t>
            </w:r>
            <w:r>
              <w:rPr>
                <w:rFonts w:ascii="Times New Roman" w:hAnsi="Times New Roman"/>
                <w:sz w:val="20"/>
                <w:szCs w:val="20"/>
              </w:rPr>
              <w:t>)</w:t>
            </w:r>
            <w:r w:rsidRPr="00E33EB7">
              <w:rPr>
                <w:rFonts w:ascii="Times New Roman" w:hAnsi="Times New Roman"/>
                <w:sz w:val="20"/>
                <w:szCs w:val="20"/>
              </w:rPr>
              <w:t xml:space="preserve"> Работа со статистическими информационными ресурсами, системами, информационно-коммуникационными сетями, в том числе с Единой межведомственной информационно-статистической системой (ЕМИСС);</w:t>
            </w:r>
          </w:p>
          <w:p w:rsidR="00E33EB7" w:rsidRPr="00E33EB7" w:rsidRDefault="00E33EB7" w:rsidP="00E33EB7">
            <w:pPr>
              <w:pStyle w:val="a4"/>
              <w:tabs>
                <w:tab w:val="left" w:pos="567"/>
                <w:tab w:val="left" w:pos="993"/>
              </w:tabs>
              <w:ind w:left="0" w:firstLine="318"/>
              <w:rPr>
                <w:rFonts w:ascii="Times New Roman" w:hAnsi="Times New Roman"/>
                <w:sz w:val="20"/>
                <w:szCs w:val="20"/>
              </w:rPr>
            </w:pPr>
            <w:r>
              <w:rPr>
                <w:rFonts w:ascii="Times New Roman" w:hAnsi="Times New Roman"/>
                <w:sz w:val="20"/>
                <w:szCs w:val="20"/>
              </w:rPr>
              <w:t>4)</w:t>
            </w:r>
            <w:r w:rsidRPr="00E33EB7">
              <w:rPr>
                <w:rFonts w:ascii="Times New Roman" w:hAnsi="Times New Roman"/>
                <w:sz w:val="20"/>
                <w:szCs w:val="20"/>
              </w:rPr>
              <w:t xml:space="preserve"> Работа с различными источниками статистической информации.</w:t>
            </w:r>
          </w:p>
          <w:p w:rsidR="00111057" w:rsidRPr="00111057" w:rsidRDefault="00111057" w:rsidP="00111057">
            <w:pPr>
              <w:tabs>
                <w:tab w:val="left" w:pos="34"/>
                <w:tab w:val="left" w:pos="339"/>
              </w:tabs>
              <w:ind w:left="34"/>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5) </w:t>
            </w:r>
            <w:r w:rsidR="00B75B77">
              <w:rPr>
                <w:rFonts w:ascii="Times New Roman" w:eastAsia="Times New Roman" w:hAnsi="Times New Roman" w:cs="Times New Roman"/>
                <w:b/>
                <w:sz w:val="20"/>
                <w:szCs w:val="20"/>
                <w:lang w:eastAsia="ru-RU"/>
              </w:rPr>
              <w:t>Ф</w:t>
            </w:r>
            <w:r w:rsidRPr="00111057">
              <w:rPr>
                <w:rFonts w:ascii="Times New Roman" w:eastAsia="Times New Roman" w:hAnsi="Times New Roman" w:cs="Times New Roman"/>
                <w:b/>
                <w:sz w:val="20"/>
                <w:szCs w:val="20"/>
                <w:lang w:eastAsia="ru-RU"/>
              </w:rPr>
              <w:t>ункциональные знания:</w:t>
            </w:r>
          </w:p>
          <w:p w:rsidR="003E3BFA" w:rsidRPr="003E3BFA" w:rsidRDefault="003E3BFA" w:rsidP="00A332E6">
            <w:pPr>
              <w:ind w:firstLine="318"/>
              <w:rPr>
                <w:rFonts w:ascii="Times New Roman" w:hAnsi="Times New Roman"/>
                <w:b/>
                <w:sz w:val="20"/>
                <w:szCs w:val="20"/>
              </w:rPr>
            </w:pPr>
            <w:r>
              <w:rPr>
                <w:rFonts w:ascii="Times New Roman" w:hAnsi="Times New Roman"/>
                <w:sz w:val="20"/>
                <w:szCs w:val="20"/>
              </w:rPr>
              <w:t xml:space="preserve">1) </w:t>
            </w:r>
            <w:r w:rsidRPr="003E3BFA">
              <w:rPr>
                <w:rFonts w:ascii="Times New Roman" w:hAnsi="Times New Roman"/>
                <w:sz w:val="20"/>
                <w:szCs w:val="20"/>
              </w:rPr>
              <w:t>Понятие-форма федерального статистического наблюдения;</w:t>
            </w:r>
          </w:p>
          <w:p w:rsidR="003E3BFA" w:rsidRPr="003E3BFA" w:rsidRDefault="003E3BFA" w:rsidP="00A332E6">
            <w:pPr>
              <w:pStyle w:val="a4"/>
              <w:tabs>
                <w:tab w:val="left" w:pos="993"/>
              </w:tabs>
              <w:ind w:left="0" w:firstLine="318"/>
              <w:rPr>
                <w:rFonts w:ascii="Times New Roman" w:hAnsi="Times New Roman"/>
                <w:sz w:val="20"/>
                <w:szCs w:val="20"/>
              </w:rPr>
            </w:pPr>
            <w:r w:rsidRPr="003E3BFA">
              <w:rPr>
                <w:rFonts w:ascii="Times New Roman" w:hAnsi="Times New Roman"/>
                <w:sz w:val="20"/>
                <w:szCs w:val="20"/>
              </w:rPr>
              <w:t>2</w:t>
            </w:r>
            <w:r>
              <w:rPr>
                <w:rFonts w:ascii="Times New Roman" w:hAnsi="Times New Roman"/>
                <w:sz w:val="20"/>
                <w:szCs w:val="20"/>
              </w:rPr>
              <w:t>)</w:t>
            </w:r>
            <w:r w:rsidRPr="003E3BFA">
              <w:rPr>
                <w:rFonts w:ascii="Times New Roman" w:hAnsi="Times New Roman"/>
                <w:sz w:val="20"/>
                <w:szCs w:val="20"/>
              </w:rPr>
              <w:t xml:space="preserve"> Порядок (принципы) формирования итогов федеральных статистических наблюдений;</w:t>
            </w:r>
          </w:p>
          <w:p w:rsidR="003E3BFA" w:rsidRDefault="003E3BFA" w:rsidP="00A332E6">
            <w:pPr>
              <w:pStyle w:val="a4"/>
              <w:tabs>
                <w:tab w:val="left" w:pos="1134"/>
              </w:tabs>
              <w:autoSpaceDE w:val="0"/>
              <w:autoSpaceDN w:val="0"/>
              <w:adjustRightInd w:val="0"/>
              <w:ind w:left="0" w:firstLine="318"/>
              <w:rPr>
                <w:rFonts w:ascii="Times New Roman" w:hAnsi="Times New Roman"/>
                <w:sz w:val="20"/>
                <w:szCs w:val="20"/>
                <w:shd w:val="clear" w:color="auto" w:fill="FFFFFF"/>
              </w:rPr>
            </w:pPr>
            <w:r w:rsidRPr="003E3BFA">
              <w:rPr>
                <w:rFonts w:ascii="Times New Roman" w:hAnsi="Times New Roman"/>
                <w:sz w:val="20"/>
                <w:szCs w:val="20"/>
              </w:rPr>
              <w:t>3</w:t>
            </w:r>
            <w:r>
              <w:rPr>
                <w:rFonts w:ascii="Times New Roman" w:hAnsi="Times New Roman"/>
                <w:sz w:val="20"/>
                <w:szCs w:val="20"/>
              </w:rPr>
              <w:t>)</w:t>
            </w:r>
            <w:r w:rsidRPr="003E3BFA">
              <w:rPr>
                <w:rFonts w:ascii="Times New Roman" w:hAnsi="Times New Roman"/>
                <w:sz w:val="20"/>
                <w:szCs w:val="20"/>
              </w:rPr>
              <w:t xml:space="preserve"> Порядок о</w:t>
            </w:r>
            <w:r w:rsidRPr="003E3BFA">
              <w:rPr>
                <w:rFonts w:ascii="Times New Roman" w:hAnsi="Times New Roman"/>
                <w:sz w:val="20"/>
                <w:szCs w:val="20"/>
                <w:shd w:val="clear" w:color="auto" w:fill="FFFFFF"/>
              </w:rPr>
              <w:t>беспечения сохранности и конфиденциальности первичных статистических данных;</w:t>
            </w:r>
          </w:p>
          <w:p w:rsidR="003E3BFA" w:rsidRPr="003E3BFA" w:rsidRDefault="003E3BFA" w:rsidP="00A332E6">
            <w:pPr>
              <w:pStyle w:val="a4"/>
              <w:tabs>
                <w:tab w:val="left" w:pos="1134"/>
              </w:tabs>
              <w:autoSpaceDE w:val="0"/>
              <w:autoSpaceDN w:val="0"/>
              <w:adjustRightInd w:val="0"/>
              <w:ind w:left="0" w:firstLine="318"/>
              <w:rPr>
                <w:rFonts w:ascii="Times New Roman" w:hAnsi="Times New Roman"/>
                <w:sz w:val="20"/>
                <w:szCs w:val="20"/>
                <w:shd w:val="clear" w:color="auto" w:fill="FFFFFF"/>
              </w:rPr>
            </w:pPr>
            <w:r w:rsidRPr="003E3BFA">
              <w:rPr>
                <w:rFonts w:ascii="Times New Roman" w:hAnsi="Times New Roman"/>
                <w:sz w:val="20"/>
                <w:szCs w:val="20"/>
              </w:rPr>
              <w:t>4</w:t>
            </w:r>
            <w:r>
              <w:rPr>
                <w:rFonts w:ascii="Times New Roman" w:hAnsi="Times New Roman"/>
                <w:sz w:val="20"/>
                <w:szCs w:val="20"/>
              </w:rPr>
              <w:t>)</w:t>
            </w:r>
            <w:r w:rsidRPr="003E3BFA">
              <w:rPr>
                <w:rFonts w:ascii="Times New Roman" w:hAnsi="Times New Roman"/>
                <w:sz w:val="20"/>
                <w:szCs w:val="20"/>
              </w:rPr>
              <w:t xml:space="preserve"> Понятие нормы права, нормативного правового акта, правоотношений и их признаки.</w:t>
            </w:r>
          </w:p>
          <w:p w:rsidR="00376F18" w:rsidRPr="00376F18" w:rsidRDefault="00376F18" w:rsidP="00DC1BF0">
            <w:pPr>
              <w:pStyle w:val="a4"/>
              <w:numPr>
                <w:ilvl w:val="0"/>
                <w:numId w:val="39"/>
              </w:numPr>
              <w:tabs>
                <w:tab w:val="left" w:pos="189"/>
                <w:tab w:val="left" w:pos="384"/>
                <w:tab w:val="left" w:pos="567"/>
                <w:tab w:val="left" w:pos="993"/>
              </w:tabs>
              <w:autoSpaceDE w:val="0"/>
              <w:autoSpaceDN w:val="0"/>
              <w:adjustRightInd w:val="0"/>
              <w:ind w:left="0" w:firstLine="0"/>
              <w:jc w:val="both"/>
              <w:rPr>
                <w:rFonts w:ascii="Times New Roman" w:eastAsia="Calibri" w:hAnsi="Times New Roman" w:cs="Times New Roman"/>
                <w:b/>
                <w:sz w:val="20"/>
                <w:szCs w:val="20"/>
                <w:lang w:eastAsia="ru-RU"/>
              </w:rPr>
            </w:pPr>
            <w:r w:rsidRPr="00376F18">
              <w:rPr>
                <w:rFonts w:ascii="Times New Roman" w:eastAsia="Calibri" w:hAnsi="Times New Roman" w:cs="Times New Roman"/>
                <w:b/>
                <w:sz w:val="20"/>
                <w:szCs w:val="20"/>
                <w:lang w:eastAsia="ru-RU"/>
              </w:rPr>
              <w:t xml:space="preserve">Функциональные умения: </w:t>
            </w:r>
          </w:p>
          <w:p w:rsidR="002B6A0B" w:rsidRPr="002B6A0B" w:rsidRDefault="002B6A0B" w:rsidP="002B6A0B">
            <w:pPr>
              <w:pStyle w:val="a4"/>
              <w:tabs>
                <w:tab w:val="left" w:pos="1134"/>
              </w:tabs>
              <w:autoSpaceDE w:val="0"/>
              <w:autoSpaceDN w:val="0"/>
              <w:adjustRightInd w:val="0"/>
              <w:ind w:left="0" w:firstLine="318"/>
              <w:jc w:val="both"/>
              <w:rPr>
                <w:rFonts w:ascii="Times New Roman" w:hAnsi="Times New Roman"/>
                <w:sz w:val="20"/>
                <w:szCs w:val="20"/>
              </w:rPr>
            </w:pPr>
            <w:r>
              <w:rPr>
                <w:rFonts w:ascii="Times New Roman" w:hAnsi="Times New Roman"/>
                <w:sz w:val="20"/>
                <w:szCs w:val="20"/>
              </w:rPr>
              <w:t xml:space="preserve">1) </w:t>
            </w:r>
            <w:r w:rsidRPr="002B6A0B">
              <w:rPr>
                <w:rFonts w:ascii="Times New Roman" w:hAnsi="Times New Roman"/>
                <w:sz w:val="20"/>
                <w:szCs w:val="20"/>
              </w:rPr>
              <w:t>Обеспечение сохранности статистической информации;</w:t>
            </w:r>
          </w:p>
          <w:p w:rsidR="002B6A0B" w:rsidRPr="002B6A0B" w:rsidRDefault="002B6A0B" w:rsidP="002B6A0B">
            <w:pPr>
              <w:pStyle w:val="a4"/>
              <w:tabs>
                <w:tab w:val="left" w:pos="1134"/>
              </w:tabs>
              <w:autoSpaceDE w:val="0"/>
              <w:autoSpaceDN w:val="0"/>
              <w:adjustRightInd w:val="0"/>
              <w:ind w:left="0" w:firstLine="318"/>
              <w:jc w:val="both"/>
              <w:rPr>
                <w:rFonts w:ascii="Times New Roman" w:hAnsi="Times New Roman"/>
                <w:sz w:val="20"/>
                <w:szCs w:val="20"/>
              </w:rPr>
            </w:pPr>
            <w:r>
              <w:rPr>
                <w:rFonts w:ascii="Times New Roman" w:hAnsi="Times New Roman"/>
                <w:sz w:val="20"/>
                <w:szCs w:val="20"/>
              </w:rPr>
              <w:t>2)</w:t>
            </w:r>
            <w:r w:rsidRPr="002B6A0B">
              <w:rPr>
                <w:rFonts w:ascii="Times New Roman" w:hAnsi="Times New Roman"/>
                <w:sz w:val="20"/>
                <w:szCs w:val="20"/>
              </w:rPr>
              <w:t xml:space="preserve"> Сбор, обработка, хранение, распространение, предоставление официальной статистической информации;</w:t>
            </w:r>
          </w:p>
          <w:p w:rsidR="002B6A0B" w:rsidRPr="002B6A0B" w:rsidRDefault="002B6A0B" w:rsidP="002B6A0B">
            <w:pPr>
              <w:pStyle w:val="a4"/>
              <w:tabs>
                <w:tab w:val="left" w:pos="1134"/>
              </w:tabs>
              <w:autoSpaceDE w:val="0"/>
              <w:autoSpaceDN w:val="0"/>
              <w:adjustRightInd w:val="0"/>
              <w:ind w:left="0" w:firstLine="318"/>
              <w:jc w:val="both"/>
              <w:rPr>
                <w:rFonts w:ascii="Times New Roman" w:hAnsi="Times New Roman"/>
                <w:sz w:val="20"/>
                <w:szCs w:val="20"/>
              </w:rPr>
            </w:pPr>
            <w:r w:rsidRPr="002B6A0B">
              <w:rPr>
                <w:rFonts w:ascii="Times New Roman" w:hAnsi="Times New Roman"/>
                <w:sz w:val="20"/>
                <w:szCs w:val="20"/>
              </w:rPr>
              <w:t>3</w:t>
            </w:r>
            <w:r>
              <w:rPr>
                <w:rFonts w:ascii="Times New Roman" w:hAnsi="Times New Roman"/>
                <w:sz w:val="20"/>
                <w:szCs w:val="20"/>
              </w:rPr>
              <w:t>)</w:t>
            </w:r>
            <w:r w:rsidRPr="002B6A0B">
              <w:rPr>
                <w:rFonts w:ascii="Times New Roman" w:hAnsi="Times New Roman"/>
                <w:sz w:val="20"/>
                <w:szCs w:val="20"/>
              </w:rPr>
              <w:t xml:space="preserve"> Обеспечение сохранности и конфиденциальности первичных статистических данных;</w:t>
            </w:r>
          </w:p>
          <w:p w:rsidR="00C33D33" w:rsidRPr="0031174C" w:rsidRDefault="002B6A0B" w:rsidP="00A66DF3">
            <w:pPr>
              <w:tabs>
                <w:tab w:val="left" w:pos="1061"/>
                <w:tab w:val="left" w:pos="1134"/>
              </w:tabs>
              <w:ind w:firstLine="318"/>
              <w:contextualSpacing/>
              <w:jc w:val="both"/>
              <w:outlineLvl w:val="0"/>
              <w:rPr>
                <w:rFonts w:ascii="Times New Roman" w:hAnsi="Times New Roman" w:cs="Times New Roman"/>
                <w:sz w:val="20"/>
                <w:szCs w:val="20"/>
              </w:rPr>
            </w:pPr>
            <w:r w:rsidRPr="002B6A0B">
              <w:rPr>
                <w:rFonts w:ascii="Times New Roman" w:hAnsi="Times New Roman"/>
                <w:sz w:val="20"/>
                <w:szCs w:val="20"/>
              </w:rPr>
              <w:t>4</w:t>
            </w:r>
            <w:r>
              <w:rPr>
                <w:rFonts w:ascii="Times New Roman" w:hAnsi="Times New Roman"/>
                <w:sz w:val="20"/>
                <w:szCs w:val="20"/>
              </w:rPr>
              <w:t xml:space="preserve">) </w:t>
            </w:r>
            <w:r w:rsidRPr="002B6A0B">
              <w:rPr>
                <w:rFonts w:ascii="Times New Roman" w:hAnsi="Times New Roman"/>
                <w:sz w:val="20"/>
                <w:szCs w:val="20"/>
              </w:rPr>
              <w:t>Умение контролировать качество и согласованность полученных результатов.</w:t>
            </w:r>
          </w:p>
        </w:tc>
        <w:tc>
          <w:tcPr>
            <w:tcW w:w="4820" w:type="dxa"/>
          </w:tcPr>
          <w:p w:rsidR="00A00AA4" w:rsidRPr="00C75634" w:rsidRDefault="00A00AA4" w:rsidP="00A00AA4">
            <w:pPr>
              <w:ind w:firstLine="318"/>
              <w:jc w:val="both"/>
              <w:rPr>
                <w:rFonts w:ascii="Times New Roman" w:hAnsi="Times New Roman"/>
                <w:sz w:val="20"/>
                <w:szCs w:val="20"/>
              </w:rPr>
            </w:pPr>
            <w:r>
              <w:rPr>
                <w:rFonts w:ascii="Times New Roman" w:hAnsi="Times New Roman"/>
                <w:sz w:val="20"/>
                <w:szCs w:val="20"/>
              </w:rPr>
              <w:lastRenderedPageBreak/>
              <w:t>Должностные обязанности зависят от направления деятельности отдела</w:t>
            </w:r>
            <w:r w:rsidRPr="00C75634">
              <w:rPr>
                <w:rFonts w:ascii="Times New Roman" w:hAnsi="Times New Roman"/>
                <w:sz w:val="20"/>
                <w:szCs w:val="20"/>
              </w:rPr>
              <w:t>:</w:t>
            </w:r>
          </w:p>
          <w:p w:rsidR="00A27EFC" w:rsidRPr="00A27EFC" w:rsidRDefault="00A27EFC" w:rsidP="00A27EFC">
            <w:pPr>
              <w:widowControl w:val="0"/>
              <w:autoSpaceDE w:val="0"/>
              <w:autoSpaceDN w:val="0"/>
              <w:adjustRightInd w:val="0"/>
              <w:ind w:firstLine="318"/>
              <w:jc w:val="both"/>
              <w:rPr>
                <w:rFonts w:ascii="Times New Roman" w:hAnsi="Times New Roman"/>
                <w:sz w:val="20"/>
                <w:szCs w:val="20"/>
              </w:rPr>
            </w:pPr>
            <w:r>
              <w:rPr>
                <w:rFonts w:ascii="Times New Roman" w:hAnsi="Times New Roman"/>
                <w:sz w:val="20"/>
                <w:szCs w:val="20"/>
              </w:rPr>
              <w:t xml:space="preserve">1) </w:t>
            </w:r>
            <w:r w:rsidR="00A00AA4">
              <w:rPr>
                <w:rFonts w:ascii="Times New Roman" w:hAnsi="Times New Roman"/>
                <w:sz w:val="20"/>
                <w:szCs w:val="20"/>
              </w:rPr>
              <w:t>взаимодействие</w:t>
            </w:r>
            <w:r w:rsidRPr="00A27EFC">
              <w:rPr>
                <w:rFonts w:ascii="Times New Roman" w:hAnsi="Times New Roman"/>
                <w:sz w:val="20"/>
                <w:szCs w:val="20"/>
              </w:rPr>
              <w:t xml:space="preserve"> со структурными подразделениями Свердловскстата;</w:t>
            </w:r>
          </w:p>
          <w:p w:rsidR="00A27EFC" w:rsidRPr="00A27EFC" w:rsidRDefault="00A27EFC" w:rsidP="00A27EFC">
            <w:pPr>
              <w:widowControl w:val="0"/>
              <w:autoSpaceDE w:val="0"/>
              <w:autoSpaceDN w:val="0"/>
              <w:adjustRightInd w:val="0"/>
              <w:ind w:firstLine="318"/>
              <w:jc w:val="both"/>
              <w:rPr>
                <w:rFonts w:ascii="Times New Roman" w:hAnsi="Times New Roman"/>
                <w:sz w:val="20"/>
                <w:szCs w:val="20"/>
              </w:rPr>
            </w:pPr>
            <w:r>
              <w:rPr>
                <w:rFonts w:ascii="Times New Roman" w:hAnsi="Times New Roman"/>
                <w:sz w:val="20"/>
                <w:szCs w:val="20"/>
              </w:rPr>
              <w:t xml:space="preserve">2) </w:t>
            </w:r>
            <w:r w:rsidR="00A00AA4">
              <w:rPr>
                <w:rFonts w:ascii="Times New Roman" w:hAnsi="Times New Roman"/>
                <w:sz w:val="20"/>
                <w:szCs w:val="20"/>
              </w:rPr>
              <w:t>у</w:t>
            </w:r>
            <w:r w:rsidRPr="00A27EFC">
              <w:rPr>
                <w:rFonts w:ascii="Times New Roman" w:hAnsi="Times New Roman"/>
                <w:sz w:val="20"/>
                <w:szCs w:val="20"/>
              </w:rPr>
              <w:t>част</w:t>
            </w:r>
            <w:r w:rsidR="00A00AA4">
              <w:rPr>
                <w:rFonts w:ascii="Times New Roman" w:hAnsi="Times New Roman"/>
                <w:sz w:val="20"/>
                <w:szCs w:val="20"/>
              </w:rPr>
              <w:t>ие</w:t>
            </w:r>
            <w:r w:rsidRPr="00A27EFC">
              <w:rPr>
                <w:rFonts w:ascii="Times New Roman" w:hAnsi="Times New Roman"/>
                <w:sz w:val="20"/>
                <w:szCs w:val="20"/>
              </w:rPr>
              <w:t xml:space="preserve"> в пределах своей компетенции в рассмотрении индивидуальных и коллективных обращений граждан и организаций и запросов информации о деятельности Свердловскстата и подготовке проектов ответов на них;</w:t>
            </w:r>
          </w:p>
          <w:p w:rsidR="00A27EFC" w:rsidRPr="00A27EFC" w:rsidRDefault="00A27EFC" w:rsidP="00A27EFC">
            <w:pPr>
              <w:widowControl w:val="0"/>
              <w:autoSpaceDE w:val="0"/>
              <w:autoSpaceDN w:val="0"/>
              <w:adjustRightInd w:val="0"/>
              <w:ind w:firstLine="318"/>
              <w:jc w:val="both"/>
              <w:rPr>
                <w:rFonts w:ascii="Times New Roman" w:hAnsi="Times New Roman"/>
                <w:sz w:val="20"/>
                <w:szCs w:val="20"/>
              </w:rPr>
            </w:pPr>
            <w:r>
              <w:rPr>
                <w:rFonts w:ascii="Times New Roman" w:hAnsi="Times New Roman"/>
                <w:sz w:val="20"/>
                <w:szCs w:val="20"/>
              </w:rPr>
              <w:t xml:space="preserve">3) </w:t>
            </w:r>
            <w:r w:rsidR="00A00AA4">
              <w:rPr>
                <w:rFonts w:ascii="Times New Roman" w:hAnsi="Times New Roman"/>
                <w:sz w:val="20"/>
                <w:szCs w:val="20"/>
              </w:rPr>
              <w:t>в</w:t>
            </w:r>
            <w:r w:rsidRPr="00A27EFC">
              <w:rPr>
                <w:rFonts w:ascii="Times New Roman" w:hAnsi="Times New Roman"/>
                <w:sz w:val="20"/>
                <w:szCs w:val="20"/>
              </w:rPr>
              <w:t>заимодейс</w:t>
            </w:r>
            <w:r w:rsidR="00A00AA4">
              <w:rPr>
                <w:rFonts w:ascii="Times New Roman" w:hAnsi="Times New Roman"/>
                <w:sz w:val="20"/>
                <w:szCs w:val="20"/>
              </w:rPr>
              <w:t>твие</w:t>
            </w:r>
            <w:r w:rsidRPr="00A27EFC">
              <w:rPr>
                <w:rFonts w:ascii="Times New Roman" w:hAnsi="Times New Roman"/>
                <w:sz w:val="20"/>
                <w:szCs w:val="20"/>
              </w:rPr>
              <w:t xml:space="preserve"> со специалистами органов исполнительной власти</w:t>
            </w:r>
            <w:r w:rsidRPr="00A27EFC">
              <w:rPr>
                <w:color w:val="000000"/>
                <w:sz w:val="20"/>
                <w:szCs w:val="20"/>
              </w:rPr>
              <w:t xml:space="preserve">, </w:t>
            </w:r>
            <w:r w:rsidRPr="00A27EFC">
              <w:rPr>
                <w:rFonts w:ascii="Times New Roman" w:hAnsi="Times New Roman"/>
                <w:sz w:val="20"/>
                <w:szCs w:val="20"/>
              </w:rPr>
              <w:t>местного самоуправления</w:t>
            </w:r>
            <w:r w:rsidRPr="00A27EFC">
              <w:rPr>
                <w:sz w:val="20"/>
                <w:szCs w:val="20"/>
              </w:rPr>
              <w:t xml:space="preserve"> </w:t>
            </w:r>
            <w:r w:rsidRPr="00A27EFC">
              <w:rPr>
                <w:rFonts w:ascii="Times New Roman" w:hAnsi="Times New Roman"/>
                <w:sz w:val="20"/>
                <w:szCs w:val="20"/>
              </w:rPr>
              <w:t>Свердловской области, территориальными органами Росстата, подведомственными организациями Росстата и структурными подразделениями центрального аппарата Росстата по вопросам, входящим в компетенцию Отдела;</w:t>
            </w:r>
          </w:p>
          <w:p w:rsidR="00A27EFC" w:rsidRPr="00A27EFC" w:rsidRDefault="00A27EFC" w:rsidP="00A27EFC">
            <w:pPr>
              <w:widowControl w:val="0"/>
              <w:autoSpaceDE w:val="0"/>
              <w:autoSpaceDN w:val="0"/>
              <w:adjustRightInd w:val="0"/>
              <w:ind w:firstLine="318"/>
              <w:jc w:val="both"/>
              <w:rPr>
                <w:rFonts w:ascii="Times New Roman" w:hAnsi="Times New Roman"/>
                <w:sz w:val="20"/>
                <w:szCs w:val="20"/>
              </w:rPr>
            </w:pPr>
            <w:r>
              <w:rPr>
                <w:rFonts w:ascii="Times New Roman" w:hAnsi="Times New Roman"/>
                <w:sz w:val="20"/>
                <w:szCs w:val="20"/>
              </w:rPr>
              <w:t xml:space="preserve">4) </w:t>
            </w:r>
            <w:r w:rsidRPr="00A27EFC">
              <w:rPr>
                <w:rFonts w:ascii="Times New Roman" w:hAnsi="Times New Roman"/>
                <w:sz w:val="20"/>
                <w:szCs w:val="20"/>
              </w:rPr>
              <w:t>участие в работе комиссий в соответствии с приказами Свердловскстата;</w:t>
            </w:r>
          </w:p>
          <w:p w:rsidR="00A27EFC" w:rsidRPr="00A27EFC" w:rsidRDefault="00A00AA4" w:rsidP="00A27EFC">
            <w:pPr>
              <w:widowControl w:val="0"/>
              <w:autoSpaceDE w:val="0"/>
              <w:autoSpaceDN w:val="0"/>
              <w:adjustRightInd w:val="0"/>
              <w:ind w:firstLine="318"/>
              <w:jc w:val="both"/>
              <w:rPr>
                <w:rFonts w:ascii="Times New Roman" w:hAnsi="Times New Roman"/>
                <w:sz w:val="20"/>
                <w:szCs w:val="20"/>
              </w:rPr>
            </w:pPr>
            <w:r>
              <w:rPr>
                <w:rFonts w:ascii="Times New Roman" w:hAnsi="Times New Roman"/>
                <w:sz w:val="20"/>
                <w:szCs w:val="20"/>
              </w:rPr>
              <w:t>5) участие</w:t>
            </w:r>
            <w:r w:rsidR="00A27EFC" w:rsidRPr="00A27EFC">
              <w:rPr>
                <w:rFonts w:ascii="Times New Roman" w:hAnsi="Times New Roman"/>
                <w:sz w:val="20"/>
                <w:szCs w:val="20"/>
              </w:rPr>
              <w:t xml:space="preserve"> в подготовке в установленном порядке проектов актов и других документов Свердловскстата, относящихся к сфере деятельности Отдела.</w:t>
            </w:r>
          </w:p>
          <w:p w:rsidR="00A27EFC" w:rsidRPr="00A27EFC" w:rsidRDefault="002B6606" w:rsidP="00A27EFC">
            <w:pPr>
              <w:pStyle w:val="a4"/>
              <w:widowControl w:val="0"/>
              <w:autoSpaceDE w:val="0"/>
              <w:autoSpaceDN w:val="0"/>
              <w:adjustRightInd w:val="0"/>
              <w:ind w:left="0" w:firstLine="318"/>
              <w:jc w:val="both"/>
              <w:rPr>
                <w:rFonts w:ascii="Times New Roman" w:hAnsi="Times New Roman"/>
                <w:sz w:val="20"/>
                <w:szCs w:val="20"/>
              </w:rPr>
            </w:pPr>
            <w:r>
              <w:rPr>
                <w:rFonts w:ascii="Times New Roman" w:hAnsi="Times New Roman"/>
                <w:sz w:val="20"/>
                <w:szCs w:val="20"/>
              </w:rPr>
              <w:t>6)</w:t>
            </w:r>
            <w:r w:rsidR="00A27EFC">
              <w:rPr>
                <w:rFonts w:ascii="Times New Roman" w:hAnsi="Times New Roman"/>
                <w:sz w:val="20"/>
                <w:szCs w:val="20"/>
              </w:rPr>
              <w:t xml:space="preserve"> </w:t>
            </w:r>
            <w:r>
              <w:rPr>
                <w:rFonts w:ascii="Times New Roman" w:hAnsi="Times New Roman"/>
                <w:sz w:val="20"/>
                <w:szCs w:val="20"/>
              </w:rPr>
              <w:t>п</w:t>
            </w:r>
            <w:r w:rsidR="00A27EFC" w:rsidRPr="00A27EFC">
              <w:rPr>
                <w:rFonts w:ascii="Times New Roman" w:hAnsi="Times New Roman"/>
                <w:sz w:val="20"/>
                <w:szCs w:val="20"/>
              </w:rPr>
              <w:t>роведение федеральных статистических наблюдений по программам, формам и методологии, разработанным и утвержденным Росстатом; обработка данных, полученных в результате этих наблюдений, в целях формирования официальной статистической информации по направлениям в соответствии с Положением об отделе;</w:t>
            </w:r>
          </w:p>
          <w:p w:rsidR="00A27EFC" w:rsidRPr="00A27EFC" w:rsidRDefault="002B6606" w:rsidP="00A27EFC">
            <w:pPr>
              <w:pStyle w:val="a4"/>
              <w:widowControl w:val="0"/>
              <w:autoSpaceDE w:val="0"/>
              <w:autoSpaceDN w:val="0"/>
              <w:adjustRightInd w:val="0"/>
              <w:ind w:left="0" w:firstLine="318"/>
              <w:jc w:val="both"/>
              <w:rPr>
                <w:rFonts w:ascii="Times New Roman" w:hAnsi="Times New Roman"/>
                <w:sz w:val="20"/>
                <w:szCs w:val="20"/>
              </w:rPr>
            </w:pPr>
            <w:r>
              <w:rPr>
                <w:rFonts w:ascii="Times New Roman" w:hAnsi="Times New Roman"/>
                <w:sz w:val="20"/>
                <w:szCs w:val="20"/>
              </w:rPr>
              <w:t>7</w:t>
            </w:r>
            <w:r w:rsidR="00A27EFC">
              <w:rPr>
                <w:rFonts w:ascii="Times New Roman" w:hAnsi="Times New Roman"/>
                <w:sz w:val="20"/>
                <w:szCs w:val="20"/>
              </w:rPr>
              <w:t xml:space="preserve">) </w:t>
            </w:r>
            <w:r>
              <w:rPr>
                <w:rFonts w:ascii="Times New Roman" w:hAnsi="Times New Roman"/>
                <w:sz w:val="20"/>
                <w:szCs w:val="20"/>
              </w:rPr>
              <w:t>в</w:t>
            </w:r>
            <w:r w:rsidR="00A27EFC" w:rsidRPr="00A27EFC">
              <w:rPr>
                <w:rFonts w:ascii="Times New Roman" w:hAnsi="Times New Roman"/>
                <w:sz w:val="20"/>
                <w:szCs w:val="20"/>
              </w:rPr>
              <w:t>ыполнение Производственного плана работ Федеральной службы государственной статистики по направлениям в соответствии с ежег</w:t>
            </w:r>
            <w:r w:rsidR="008F7C3A">
              <w:rPr>
                <w:rFonts w:ascii="Times New Roman" w:hAnsi="Times New Roman"/>
                <w:sz w:val="20"/>
                <w:szCs w:val="20"/>
              </w:rPr>
              <w:t xml:space="preserve">одным приказом Свердловскстата </w:t>
            </w:r>
            <w:r w:rsidR="00A27EFC" w:rsidRPr="00A27EFC">
              <w:rPr>
                <w:rFonts w:ascii="Times New Roman" w:hAnsi="Times New Roman"/>
                <w:sz w:val="20"/>
                <w:szCs w:val="20"/>
              </w:rPr>
              <w:t>«Об организации выполнения Производственного плана работ Росстата»;</w:t>
            </w:r>
          </w:p>
          <w:p w:rsidR="00A27EFC" w:rsidRPr="00A27EFC" w:rsidRDefault="002B6606" w:rsidP="00A27EFC">
            <w:pPr>
              <w:pStyle w:val="a4"/>
              <w:widowControl w:val="0"/>
              <w:autoSpaceDE w:val="0"/>
              <w:autoSpaceDN w:val="0"/>
              <w:adjustRightInd w:val="0"/>
              <w:ind w:left="0" w:firstLine="318"/>
              <w:jc w:val="both"/>
              <w:rPr>
                <w:rFonts w:ascii="Times New Roman" w:hAnsi="Times New Roman"/>
                <w:sz w:val="20"/>
                <w:szCs w:val="20"/>
              </w:rPr>
            </w:pPr>
            <w:r>
              <w:rPr>
                <w:rFonts w:ascii="Times New Roman" w:hAnsi="Times New Roman"/>
                <w:sz w:val="20"/>
                <w:szCs w:val="20"/>
              </w:rPr>
              <w:t>8</w:t>
            </w:r>
            <w:r w:rsidR="00A27EFC">
              <w:rPr>
                <w:rFonts w:ascii="Times New Roman" w:hAnsi="Times New Roman"/>
                <w:sz w:val="20"/>
                <w:szCs w:val="20"/>
              </w:rPr>
              <w:t xml:space="preserve">) </w:t>
            </w:r>
            <w:r>
              <w:rPr>
                <w:rFonts w:ascii="Times New Roman" w:hAnsi="Times New Roman"/>
                <w:sz w:val="20"/>
                <w:szCs w:val="20"/>
              </w:rPr>
              <w:t>п</w:t>
            </w:r>
            <w:r w:rsidR="00A27EFC" w:rsidRPr="00A27EFC">
              <w:rPr>
                <w:rFonts w:ascii="Times New Roman" w:hAnsi="Times New Roman"/>
                <w:sz w:val="20"/>
                <w:szCs w:val="20"/>
              </w:rPr>
              <w:t>одготовка, разработка и анализ экономико-статистической информации, публикационных, справочно-аналитических материалов; Организация размещения информации на официальном Интернет-портале Свердловскстата;</w:t>
            </w:r>
          </w:p>
          <w:p w:rsidR="002B6606" w:rsidRDefault="002B6606" w:rsidP="00A27EFC">
            <w:pPr>
              <w:pStyle w:val="a4"/>
              <w:widowControl w:val="0"/>
              <w:autoSpaceDE w:val="0"/>
              <w:autoSpaceDN w:val="0"/>
              <w:adjustRightInd w:val="0"/>
              <w:ind w:left="0" w:firstLine="318"/>
              <w:jc w:val="both"/>
              <w:rPr>
                <w:rFonts w:ascii="Times New Roman" w:hAnsi="Times New Roman"/>
                <w:sz w:val="20"/>
                <w:szCs w:val="20"/>
              </w:rPr>
            </w:pPr>
            <w:r>
              <w:rPr>
                <w:rFonts w:ascii="Times New Roman" w:hAnsi="Times New Roman"/>
                <w:sz w:val="20"/>
                <w:szCs w:val="20"/>
              </w:rPr>
              <w:t>9</w:t>
            </w:r>
            <w:r w:rsidR="00A27EFC">
              <w:rPr>
                <w:rFonts w:ascii="Times New Roman" w:hAnsi="Times New Roman"/>
                <w:sz w:val="20"/>
                <w:szCs w:val="20"/>
              </w:rPr>
              <w:t xml:space="preserve">) </w:t>
            </w:r>
            <w:r>
              <w:rPr>
                <w:rFonts w:ascii="Times New Roman" w:hAnsi="Times New Roman"/>
                <w:sz w:val="20"/>
                <w:szCs w:val="20"/>
              </w:rPr>
              <w:t>о</w:t>
            </w:r>
            <w:r w:rsidR="00A27EFC" w:rsidRPr="00A27EFC">
              <w:rPr>
                <w:rFonts w:ascii="Times New Roman" w:hAnsi="Times New Roman"/>
                <w:sz w:val="20"/>
                <w:szCs w:val="20"/>
              </w:rPr>
              <w:t xml:space="preserve">рганизация работы по ведению и совершенствованию </w:t>
            </w:r>
            <w:proofErr w:type="gramStart"/>
            <w:r w:rsidR="00A27EFC" w:rsidRPr="00A27EFC">
              <w:rPr>
                <w:rFonts w:ascii="Times New Roman" w:hAnsi="Times New Roman"/>
                <w:sz w:val="20"/>
                <w:szCs w:val="20"/>
              </w:rPr>
              <w:t>баз</w:t>
            </w:r>
            <w:proofErr w:type="gramEnd"/>
            <w:r w:rsidR="00A27EFC" w:rsidRPr="00A27EFC">
              <w:rPr>
                <w:rFonts w:ascii="Times New Roman" w:hAnsi="Times New Roman"/>
                <w:sz w:val="20"/>
                <w:szCs w:val="20"/>
              </w:rPr>
              <w:t xml:space="preserve"> данных по соответствующим </w:t>
            </w:r>
            <w:r w:rsidR="00A27EFC" w:rsidRPr="00A27EFC">
              <w:rPr>
                <w:rFonts w:ascii="Times New Roman" w:hAnsi="Times New Roman"/>
                <w:sz w:val="20"/>
                <w:szCs w:val="20"/>
              </w:rPr>
              <w:lastRenderedPageBreak/>
              <w:t xml:space="preserve">показателям </w:t>
            </w:r>
          </w:p>
          <w:p w:rsidR="00A27EFC" w:rsidRPr="00A27EFC" w:rsidRDefault="002B6606" w:rsidP="00A27EFC">
            <w:pPr>
              <w:pStyle w:val="a4"/>
              <w:widowControl w:val="0"/>
              <w:autoSpaceDE w:val="0"/>
              <w:autoSpaceDN w:val="0"/>
              <w:adjustRightInd w:val="0"/>
              <w:ind w:left="0" w:firstLine="318"/>
              <w:jc w:val="both"/>
              <w:rPr>
                <w:rFonts w:ascii="Times New Roman" w:hAnsi="Times New Roman"/>
                <w:sz w:val="20"/>
                <w:szCs w:val="20"/>
              </w:rPr>
            </w:pPr>
            <w:r>
              <w:rPr>
                <w:rFonts w:ascii="Times New Roman" w:hAnsi="Times New Roman"/>
                <w:sz w:val="20"/>
                <w:szCs w:val="20"/>
              </w:rPr>
              <w:t>10</w:t>
            </w:r>
            <w:r w:rsidR="00A27EFC">
              <w:rPr>
                <w:rFonts w:ascii="Times New Roman" w:hAnsi="Times New Roman"/>
                <w:sz w:val="20"/>
                <w:szCs w:val="20"/>
              </w:rPr>
              <w:t xml:space="preserve">) </w:t>
            </w:r>
            <w:r>
              <w:rPr>
                <w:rFonts w:ascii="Times New Roman" w:hAnsi="Times New Roman"/>
                <w:sz w:val="20"/>
                <w:szCs w:val="20"/>
              </w:rPr>
              <w:t>п</w:t>
            </w:r>
            <w:r w:rsidR="00A27EFC" w:rsidRPr="00A27EFC">
              <w:rPr>
                <w:rFonts w:ascii="Times New Roman" w:hAnsi="Times New Roman"/>
                <w:sz w:val="20"/>
                <w:szCs w:val="20"/>
              </w:rPr>
              <w:t>одготовка ответов на запросы министерств, ведомств, территориальных органов государственной статистики, юридических и физических лиц по вопросам, входящим в компетенцию Отдела.</w:t>
            </w:r>
          </w:p>
          <w:p w:rsidR="00C33D33" w:rsidRPr="0031174C" w:rsidRDefault="00C33D33">
            <w:pPr>
              <w:rPr>
                <w:rFonts w:ascii="Times New Roman" w:hAnsi="Times New Roman" w:cs="Times New Roman"/>
                <w:sz w:val="20"/>
                <w:szCs w:val="20"/>
              </w:rPr>
            </w:pPr>
          </w:p>
        </w:tc>
      </w:tr>
    </w:tbl>
    <w:p w:rsidR="00C33D33" w:rsidRPr="0031174C" w:rsidRDefault="00C33D33">
      <w:pPr>
        <w:rPr>
          <w:rFonts w:ascii="Times New Roman" w:hAnsi="Times New Roman" w:cs="Times New Roman"/>
          <w:sz w:val="20"/>
          <w:szCs w:val="20"/>
        </w:rPr>
      </w:pPr>
    </w:p>
    <w:sectPr w:rsidR="00C33D33" w:rsidRPr="0031174C" w:rsidSect="00C316A4">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45EF"/>
    <w:multiLevelType w:val="hybridMultilevel"/>
    <w:tmpl w:val="53A8B200"/>
    <w:lvl w:ilvl="0" w:tplc="0BECD866">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
    <w:nsid w:val="02C572F7"/>
    <w:multiLevelType w:val="hybridMultilevel"/>
    <w:tmpl w:val="5F768E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4A30AB"/>
    <w:multiLevelType w:val="hybridMultilevel"/>
    <w:tmpl w:val="39B43F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8E2838"/>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C04ED9"/>
    <w:multiLevelType w:val="multilevel"/>
    <w:tmpl w:val="2318C670"/>
    <w:lvl w:ilvl="0">
      <w:start w:val="11"/>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0F3A4D1E"/>
    <w:multiLevelType w:val="hybridMultilevel"/>
    <w:tmpl w:val="304A0E6C"/>
    <w:lvl w:ilvl="0" w:tplc="911449D2">
      <w:start w:val="1"/>
      <w:numFmt w:val="decimal"/>
      <w:lvlText w:val="%1)"/>
      <w:lvlJc w:val="left"/>
      <w:pPr>
        <w:ind w:left="1211"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0B3B5F"/>
    <w:multiLevelType w:val="hybridMultilevel"/>
    <w:tmpl w:val="03C60FF4"/>
    <w:lvl w:ilvl="0" w:tplc="CCD00312">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7">
    <w:nsid w:val="11115FA7"/>
    <w:multiLevelType w:val="hybridMultilevel"/>
    <w:tmpl w:val="A6D6E222"/>
    <w:lvl w:ilvl="0" w:tplc="AF2A8B7C">
      <w:start w:val="1"/>
      <w:numFmt w:val="decimal"/>
      <w:lvlText w:val="%1)"/>
      <w:lvlJc w:val="left"/>
      <w:pPr>
        <w:ind w:left="1070" w:hanging="360"/>
      </w:pPr>
      <w:rPr>
        <w:rFonts w:ascii="Times New Roman" w:eastAsia="Calibri" w:hAnsi="Times New Roman" w:cs="Times New Roman"/>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16F61120"/>
    <w:multiLevelType w:val="hybridMultilevel"/>
    <w:tmpl w:val="29A056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61324E"/>
    <w:multiLevelType w:val="hybridMultilevel"/>
    <w:tmpl w:val="DBE44CA4"/>
    <w:lvl w:ilvl="0" w:tplc="95067924">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0">
    <w:nsid w:val="1FF23EF2"/>
    <w:multiLevelType w:val="hybridMultilevel"/>
    <w:tmpl w:val="E3E44248"/>
    <w:lvl w:ilvl="0" w:tplc="EAD80F30">
      <w:start w:val="2"/>
      <w:numFmt w:val="decimal"/>
      <w:lvlText w:val="%1)"/>
      <w:lvlJc w:val="left"/>
      <w:pPr>
        <w:ind w:left="1837" w:hanging="360"/>
      </w:pPr>
      <w:rPr>
        <w:rFonts w:hint="default"/>
      </w:rPr>
    </w:lvl>
    <w:lvl w:ilvl="1" w:tplc="04190019" w:tentative="1">
      <w:start w:val="1"/>
      <w:numFmt w:val="lowerLetter"/>
      <w:lvlText w:val="%2."/>
      <w:lvlJc w:val="left"/>
      <w:pPr>
        <w:ind w:left="2557" w:hanging="360"/>
      </w:pPr>
    </w:lvl>
    <w:lvl w:ilvl="2" w:tplc="0419001B" w:tentative="1">
      <w:start w:val="1"/>
      <w:numFmt w:val="lowerRoman"/>
      <w:lvlText w:val="%3."/>
      <w:lvlJc w:val="right"/>
      <w:pPr>
        <w:ind w:left="3277" w:hanging="180"/>
      </w:pPr>
    </w:lvl>
    <w:lvl w:ilvl="3" w:tplc="0419000F" w:tentative="1">
      <w:start w:val="1"/>
      <w:numFmt w:val="decimal"/>
      <w:lvlText w:val="%4."/>
      <w:lvlJc w:val="left"/>
      <w:pPr>
        <w:ind w:left="3997" w:hanging="360"/>
      </w:pPr>
    </w:lvl>
    <w:lvl w:ilvl="4" w:tplc="04190019" w:tentative="1">
      <w:start w:val="1"/>
      <w:numFmt w:val="lowerLetter"/>
      <w:lvlText w:val="%5."/>
      <w:lvlJc w:val="left"/>
      <w:pPr>
        <w:ind w:left="4717" w:hanging="360"/>
      </w:pPr>
    </w:lvl>
    <w:lvl w:ilvl="5" w:tplc="0419001B" w:tentative="1">
      <w:start w:val="1"/>
      <w:numFmt w:val="lowerRoman"/>
      <w:lvlText w:val="%6."/>
      <w:lvlJc w:val="right"/>
      <w:pPr>
        <w:ind w:left="5437" w:hanging="180"/>
      </w:pPr>
    </w:lvl>
    <w:lvl w:ilvl="6" w:tplc="0419000F" w:tentative="1">
      <w:start w:val="1"/>
      <w:numFmt w:val="decimal"/>
      <w:lvlText w:val="%7."/>
      <w:lvlJc w:val="left"/>
      <w:pPr>
        <w:ind w:left="6157" w:hanging="360"/>
      </w:pPr>
    </w:lvl>
    <w:lvl w:ilvl="7" w:tplc="04190019" w:tentative="1">
      <w:start w:val="1"/>
      <w:numFmt w:val="lowerLetter"/>
      <w:lvlText w:val="%8."/>
      <w:lvlJc w:val="left"/>
      <w:pPr>
        <w:ind w:left="6877" w:hanging="360"/>
      </w:pPr>
    </w:lvl>
    <w:lvl w:ilvl="8" w:tplc="0419001B" w:tentative="1">
      <w:start w:val="1"/>
      <w:numFmt w:val="lowerRoman"/>
      <w:lvlText w:val="%9."/>
      <w:lvlJc w:val="right"/>
      <w:pPr>
        <w:ind w:left="7597" w:hanging="180"/>
      </w:pPr>
    </w:lvl>
  </w:abstractNum>
  <w:abstractNum w:abstractNumId="11">
    <w:nsid w:val="210C066C"/>
    <w:multiLevelType w:val="hybridMultilevel"/>
    <w:tmpl w:val="0F0CBD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1B30DA0"/>
    <w:multiLevelType w:val="hybridMultilevel"/>
    <w:tmpl w:val="304A0E6C"/>
    <w:lvl w:ilvl="0" w:tplc="911449D2">
      <w:start w:val="1"/>
      <w:numFmt w:val="decimal"/>
      <w:lvlText w:val="%1)"/>
      <w:lvlJc w:val="left"/>
      <w:pPr>
        <w:ind w:left="1211"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4272DCB"/>
    <w:multiLevelType w:val="hybridMultilevel"/>
    <w:tmpl w:val="C2BAE96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3C4437"/>
    <w:multiLevelType w:val="hybridMultilevel"/>
    <w:tmpl w:val="C3DEAF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279C2"/>
    <w:multiLevelType w:val="hybridMultilevel"/>
    <w:tmpl w:val="765877B0"/>
    <w:lvl w:ilvl="0" w:tplc="49AA4E8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nsid w:val="28CE321D"/>
    <w:multiLevelType w:val="hybridMultilevel"/>
    <w:tmpl w:val="B4A0F562"/>
    <w:lvl w:ilvl="0" w:tplc="90D8209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A4012D2"/>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18">
    <w:nsid w:val="2A4E2B6B"/>
    <w:multiLevelType w:val="hybridMultilevel"/>
    <w:tmpl w:val="0F0CBD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C9F1488"/>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20">
    <w:nsid w:val="2FA46CA8"/>
    <w:multiLevelType w:val="multilevel"/>
    <w:tmpl w:val="7FDA4C0E"/>
    <w:lvl w:ilvl="0">
      <w:start w:val="8"/>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30B72083"/>
    <w:multiLevelType w:val="hybridMultilevel"/>
    <w:tmpl w:val="4822BE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37953CF"/>
    <w:multiLevelType w:val="hybridMultilevel"/>
    <w:tmpl w:val="C1D6D818"/>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B1569CB8">
      <w:start w:val="1"/>
      <w:numFmt w:val="decimal"/>
      <w:lvlText w:val="%3)"/>
      <w:lvlJc w:val="right"/>
      <w:pPr>
        <w:ind w:left="216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0658C8"/>
    <w:multiLevelType w:val="hybridMultilevel"/>
    <w:tmpl w:val="F00EED3A"/>
    <w:lvl w:ilvl="0" w:tplc="FC24A090">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396B7E19"/>
    <w:multiLevelType w:val="multilevel"/>
    <w:tmpl w:val="6922B7AC"/>
    <w:lvl w:ilvl="0">
      <w:start w:val="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3C606CD7"/>
    <w:multiLevelType w:val="hybridMultilevel"/>
    <w:tmpl w:val="A106D0FE"/>
    <w:lvl w:ilvl="0" w:tplc="04190011">
      <w:start w:val="1"/>
      <w:numFmt w:val="decimal"/>
      <w:lvlText w:val="%1)"/>
      <w:lvlJc w:val="left"/>
      <w:pPr>
        <w:ind w:left="360" w:hanging="360"/>
      </w:p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26">
    <w:nsid w:val="4656103B"/>
    <w:multiLevelType w:val="hybridMultilevel"/>
    <w:tmpl w:val="A67433FC"/>
    <w:lvl w:ilvl="0" w:tplc="04190011">
      <w:start w:val="1"/>
      <w:numFmt w:val="decimal"/>
      <w:lvlText w:val="%1)"/>
      <w:lvlJc w:val="left"/>
      <w:pPr>
        <w:tabs>
          <w:tab w:val="num" w:pos="2629"/>
        </w:tabs>
        <w:ind w:left="2629" w:hanging="360"/>
      </w:pPr>
    </w:lvl>
    <w:lvl w:ilvl="1" w:tplc="04190019" w:tentative="1">
      <w:start w:val="1"/>
      <w:numFmt w:val="lowerLetter"/>
      <w:lvlText w:val="%2."/>
      <w:lvlJc w:val="left"/>
      <w:pPr>
        <w:tabs>
          <w:tab w:val="num" w:pos="3349"/>
        </w:tabs>
        <w:ind w:left="3349" w:hanging="360"/>
      </w:pPr>
    </w:lvl>
    <w:lvl w:ilvl="2" w:tplc="0419001B" w:tentative="1">
      <w:start w:val="1"/>
      <w:numFmt w:val="lowerRoman"/>
      <w:lvlText w:val="%3."/>
      <w:lvlJc w:val="right"/>
      <w:pPr>
        <w:tabs>
          <w:tab w:val="num" w:pos="4069"/>
        </w:tabs>
        <w:ind w:left="4069" w:hanging="180"/>
      </w:pPr>
    </w:lvl>
    <w:lvl w:ilvl="3" w:tplc="0419000F" w:tentative="1">
      <w:start w:val="1"/>
      <w:numFmt w:val="decimal"/>
      <w:lvlText w:val="%4."/>
      <w:lvlJc w:val="left"/>
      <w:pPr>
        <w:tabs>
          <w:tab w:val="num" w:pos="4789"/>
        </w:tabs>
        <w:ind w:left="4789" w:hanging="360"/>
      </w:pPr>
    </w:lvl>
    <w:lvl w:ilvl="4" w:tplc="04190019" w:tentative="1">
      <w:start w:val="1"/>
      <w:numFmt w:val="lowerLetter"/>
      <w:lvlText w:val="%5."/>
      <w:lvlJc w:val="left"/>
      <w:pPr>
        <w:tabs>
          <w:tab w:val="num" w:pos="5509"/>
        </w:tabs>
        <w:ind w:left="5509" w:hanging="360"/>
      </w:pPr>
    </w:lvl>
    <w:lvl w:ilvl="5" w:tplc="0419001B" w:tentative="1">
      <w:start w:val="1"/>
      <w:numFmt w:val="lowerRoman"/>
      <w:lvlText w:val="%6."/>
      <w:lvlJc w:val="right"/>
      <w:pPr>
        <w:tabs>
          <w:tab w:val="num" w:pos="6229"/>
        </w:tabs>
        <w:ind w:left="6229" w:hanging="180"/>
      </w:pPr>
    </w:lvl>
    <w:lvl w:ilvl="6" w:tplc="0419000F" w:tentative="1">
      <w:start w:val="1"/>
      <w:numFmt w:val="decimal"/>
      <w:lvlText w:val="%7."/>
      <w:lvlJc w:val="left"/>
      <w:pPr>
        <w:tabs>
          <w:tab w:val="num" w:pos="6949"/>
        </w:tabs>
        <w:ind w:left="6949" w:hanging="360"/>
      </w:pPr>
    </w:lvl>
    <w:lvl w:ilvl="7" w:tplc="04190019" w:tentative="1">
      <w:start w:val="1"/>
      <w:numFmt w:val="lowerLetter"/>
      <w:lvlText w:val="%8."/>
      <w:lvlJc w:val="left"/>
      <w:pPr>
        <w:tabs>
          <w:tab w:val="num" w:pos="7669"/>
        </w:tabs>
        <w:ind w:left="7669" w:hanging="360"/>
      </w:pPr>
    </w:lvl>
    <w:lvl w:ilvl="8" w:tplc="0419001B" w:tentative="1">
      <w:start w:val="1"/>
      <w:numFmt w:val="lowerRoman"/>
      <w:lvlText w:val="%9."/>
      <w:lvlJc w:val="right"/>
      <w:pPr>
        <w:tabs>
          <w:tab w:val="num" w:pos="8389"/>
        </w:tabs>
        <w:ind w:left="8389" w:hanging="180"/>
      </w:pPr>
    </w:lvl>
  </w:abstractNum>
  <w:abstractNum w:abstractNumId="27">
    <w:nsid w:val="49A92036"/>
    <w:multiLevelType w:val="hybridMultilevel"/>
    <w:tmpl w:val="FCFE2780"/>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A072391"/>
    <w:multiLevelType w:val="hybridMultilevel"/>
    <w:tmpl w:val="12524E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A7B1911"/>
    <w:multiLevelType w:val="multilevel"/>
    <w:tmpl w:val="2F52E4BA"/>
    <w:lvl w:ilvl="0">
      <w:start w:val="8"/>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nsid w:val="4B774B16"/>
    <w:multiLevelType w:val="multilevel"/>
    <w:tmpl w:val="6F0EE738"/>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1">
    <w:nsid w:val="54726961"/>
    <w:multiLevelType w:val="hybridMultilevel"/>
    <w:tmpl w:val="C0923B90"/>
    <w:lvl w:ilvl="0" w:tplc="04190011">
      <w:start w:val="1"/>
      <w:numFmt w:val="decimal"/>
      <w:lvlText w:val="%1)"/>
      <w:lvlJc w:val="left"/>
      <w:pPr>
        <w:ind w:left="502" w:hanging="360"/>
      </w:pPr>
      <w:rPr>
        <w:rFonts w:hint="default"/>
      </w:rPr>
    </w:lvl>
    <w:lvl w:ilvl="1" w:tplc="6240BDAE">
      <w:start w:val="10"/>
      <w:numFmt w:val="decimal"/>
      <w:lvlText w:val="%2"/>
      <w:lvlJc w:val="left"/>
      <w:pPr>
        <w:ind w:left="1222" w:hanging="360"/>
      </w:pPr>
      <w:rPr>
        <w:rFonts w:hint="default"/>
      </w:rPr>
    </w:lvl>
    <w:lvl w:ilvl="2" w:tplc="8CDA2756">
      <w:start w:val="1"/>
      <w:numFmt w:val="decimal"/>
      <w:lvlText w:val="%3)"/>
      <w:lvlJc w:val="right"/>
      <w:pPr>
        <w:ind w:left="1030" w:hanging="180"/>
      </w:pPr>
      <w:rPr>
        <w:rFonts w:ascii="Times New Roman" w:eastAsia="Calibri" w:hAnsi="Times New Roman" w:cs="Times New Roman"/>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5F521B39"/>
    <w:multiLevelType w:val="hybridMultilevel"/>
    <w:tmpl w:val="B600B138"/>
    <w:lvl w:ilvl="0" w:tplc="5F40A9E2">
      <w:start w:val="1"/>
      <w:numFmt w:val="decimal"/>
      <w:lvlText w:val="%1)"/>
      <w:lvlJc w:val="left"/>
      <w:pPr>
        <w:ind w:left="1069" w:hanging="360"/>
      </w:pPr>
      <w:rPr>
        <w:rFonts w:eastAsia="Times New Roman" w:cs="Times New Roman" w:hint="default"/>
        <w:b/>
        <w:sz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0044AAC"/>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2663FE2"/>
    <w:multiLevelType w:val="hybridMultilevel"/>
    <w:tmpl w:val="12524E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FF5B60"/>
    <w:multiLevelType w:val="hybridMultilevel"/>
    <w:tmpl w:val="4F88A5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D9735E"/>
    <w:multiLevelType w:val="hybridMultilevel"/>
    <w:tmpl w:val="5D3AF3D4"/>
    <w:lvl w:ilvl="0" w:tplc="04190011">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4302312"/>
    <w:multiLevelType w:val="hybridMultilevel"/>
    <w:tmpl w:val="B7F84BD6"/>
    <w:lvl w:ilvl="0" w:tplc="6EE019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59E017C"/>
    <w:multiLevelType w:val="hybridMultilevel"/>
    <w:tmpl w:val="88B62EA6"/>
    <w:lvl w:ilvl="0" w:tplc="F060322C">
      <w:start w:val="1"/>
      <w:numFmt w:val="decimal"/>
      <w:lvlText w:val="%1)"/>
      <w:lvlJc w:val="left"/>
      <w:pPr>
        <w:ind w:left="720" w:hanging="360"/>
      </w:pPr>
      <w:rPr>
        <w:rFonts w:eastAsia="Times New Roman" w:cs="Times New Roman" w:hint="default"/>
        <w:b w:val="0"/>
        <w:sz w:val="20"/>
      </w:rPr>
    </w:lvl>
    <w:lvl w:ilvl="1" w:tplc="04190019" w:tentative="1">
      <w:start w:val="1"/>
      <w:numFmt w:val="lowerLetter"/>
      <w:lvlText w:val="%2."/>
      <w:lvlJc w:val="left"/>
      <w:pPr>
        <w:ind w:left="1440" w:hanging="360"/>
      </w:pPr>
    </w:lvl>
    <w:lvl w:ilvl="2" w:tplc="26EA5492">
      <w:start w:val="1"/>
      <w:numFmt w:val="decimal"/>
      <w:lvlText w:val="%3)"/>
      <w:lvlJc w:val="right"/>
      <w:pPr>
        <w:ind w:left="2160" w:hanging="180"/>
      </w:pPr>
      <w:rPr>
        <w:rFonts w:ascii="Times New Roman" w:eastAsia="Calibri" w:hAnsi="Times New Roman" w:cs="Times New Roman"/>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8A2F02"/>
    <w:multiLevelType w:val="hybridMultilevel"/>
    <w:tmpl w:val="DE04EC9A"/>
    <w:lvl w:ilvl="0" w:tplc="5BC02990">
      <w:start w:val="1"/>
      <w:numFmt w:val="decimal"/>
      <w:lvlText w:val="%1)"/>
      <w:lvlJc w:val="left"/>
      <w:pPr>
        <w:ind w:left="1069" w:hanging="360"/>
      </w:pPr>
      <w:rPr>
        <w:rFonts w:eastAsia="Times New Roman" w:cs="Times New Roman" w:hint="default"/>
        <w:b/>
        <w:color w:val="auto"/>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9AB6D44"/>
    <w:multiLevelType w:val="hybridMultilevel"/>
    <w:tmpl w:val="A106D0FE"/>
    <w:lvl w:ilvl="0" w:tplc="04190011">
      <w:start w:val="1"/>
      <w:numFmt w:val="decimal"/>
      <w:lvlText w:val="%1)"/>
      <w:lvlJc w:val="left"/>
      <w:pPr>
        <w:ind w:left="360" w:hanging="360"/>
      </w:pPr>
    </w:lvl>
    <w:lvl w:ilvl="1" w:tplc="04190019" w:tentative="1">
      <w:start w:val="1"/>
      <w:numFmt w:val="lowerLetter"/>
      <w:lvlText w:val="%2."/>
      <w:lvlJc w:val="left"/>
      <w:pPr>
        <w:ind w:left="8310" w:hanging="360"/>
      </w:pPr>
    </w:lvl>
    <w:lvl w:ilvl="2" w:tplc="0419001B" w:tentative="1">
      <w:start w:val="1"/>
      <w:numFmt w:val="lowerRoman"/>
      <w:lvlText w:val="%3."/>
      <w:lvlJc w:val="right"/>
      <w:pPr>
        <w:ind w:left="9030" w:hanging="180"/>
      </w:pPr>
    </w:lvl>
    <w:lvl w:ilvl="3" w:tplc="0419000F" w:tentative="1">
      <w:start w:val="1"/>
      <w:numFmt w:val="decimal"/>
      <w:lvlText w:val="%4."/>
      <w:lvlJc w:val="left"/>
      <w:pPr>
        <w:ind w:left="9750" w:hanging="360"/>
      </w:pPr>
    </w:lvl>
    <w:lvl w:ilvl="4" w:tplc="04190019" w:tentative="1">
      <w:start w:val="1"/>
      <w:numFmt w:val="lowerLetter"/>
      <w:lvlText w:val="%5."/>
      <w:lvlJc w:val="left"/>
      <w:pPr>
        <w:ind w:left="10470" w:hanging="360"/>
      </w:pPr>
    </w:lvl>
    <w:lvl w:ilvl="5" w:tplc="0419001B" w:tentative="1">
      <w:start w:val="1"/>
      <w:numFmt w:val="lowerRoman"/>
      <w:lvlText w:val="%6."/>
      <w:lvlJc w:val="right"/>
      <w:pPr>
        <w:ind w:left="11190" w:hanging="180"/>
      </w:pPr>
    </w:lvl>
    <w:lvl w:ilvl="6" w:tplc="0419000F" w:tentative="1">
      <w:start w:val="1"/>
      <w:numFmt w:val="decimal"/>
      <w:lvlText w:val="%7."/>
      <w:lvlJc w:val="left"/>
      <w:pPr>
        <w:ind w:left="11910" w:hanging="360"/>
      </w:pPr>
    </w:lvl>
    <w:lvl w:ilvl="7" w:tplc="04190019" w:tentative="1">
      <w:start w:val="1"/>
      <w:numFmt w:val="lowerLetter"/>
      <w:lvlText w:val="%8."/>
      <w:lvlJc w:val="left"/>
      <w:pPr>
        <w:ind w:left="12630" w:hanging="360"/>
      </w:pPr>
    </w:lvl>
    <w:lvl w:ilvl="8" w:tplc="0419001B" w:tentative="1">
      <w:start w:val="1"/>
      <w:numFmt w:val="lowerRoman"/>
      <w:lvlText w:val="%9."/>
      <w:lvlJc w:val="right"/>
      <w:pPr>
        <w:ind w:left="13350" w:hanging="180"/>
      </w:pPr>
    </w:lvl>
  </w:abstractNum>
  <w:abstractNum w:abstractNumId="41">
    <w:nsid w:val="7DE47448"/>
    <w:multiLevelType w:val="multilevel"/>
    <w:tmpl w:val="99EA3406"/>
    <w:lvl w:ilvl="0">
      <w:start w:val="8"/>
      <w:numFmt w:val="decimal"/>
      <w:lvlText w:val="%1."/>
      <w:lvlJc w:val="left"/>
      <w:pPr>
        <w:ind w:left="540" w:hanging="540"/>
      </w:pPr>
      <w:rPr>
        <w:rFonts w:hint="default"/>
      </w:rPr>
    </w:lvl>
    <w:lvl w:ilvl="1">
      <w:start w:val="6"/>
      <w:numFmt w:val="decimal"/>
      <w:lvlText w:val="%1.%2."/>
      <w:lvlJc w:val="left"/>
      <w:pPr>
        <w:ind w:left="894" w:hanging="540"/>
      </w:pPr>
      <w:rPr>
        <w:rFonts w:hint="default"/>
      </w:rPr>
    </w:lvl>
    <w:lvl w:ilvl="2">
      <w:start w:val="1"/>
      <w:numFmt w:val="decimal"/>
      <w:lvlText w:val="%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1"/>
  </w:num>
  <w:num w:numId="2">
    <w:abstractNumId w:val="16"/>
  </w:num>
  <w:num w:numId="3">
    <w:abstractNumId w:val="22"/>
  </w:num>
  <w:num w:numId="4">
    <w:abstractNumId w:val="21"/>
  </w:num>
  <w:num w:numId="5">
    <w:abstractNumId w:val="29"/>
  </w:num>
  <w:num w:numId="6">
    <w:abstractNumId w:val="15"/>
  </w:num>
  <w:num w:numId="7">
    <w:abstractNumId w:val="24"/>
  </w:num>
  <w:num w:numId="8">
    <w:abstractNumId w:val="20"/>
  </w:num>
  <w:num w:numId="9">
    <w:abstractNumId w:val="2"/>
  </w:num>
  <w:num w:numId="10">
    <w:abstractNumId w:val="6"/>
  </w:num>
  <w:num w:numId="11">
    <w:abstractNumId w:val="30"/>
  </w:num>
  <w:num w:numId="12">
    <w:abstractNumId w:val="41"/>
  </w:num>
  <w:num w:numId="13">
    <w:abstractNumId w:val="13"/>
  </w:num>
  <w:num w:numId="14">
    <w:abstractNumId w:val="35"/>
  </w:num>
  <w:num w:numId="15">
    <w:abstractNumId w:val="1"/>
  </w:num>
  <w:num w:numId="16">
    <w:abstractNumId w:val="9"/>
  </w:num>
  <w:num w:numId="17">
    <w:abstractNumId w:val="4"/>
  </w:num>
  <w:num w:numId="18">
    <w:abstractNumId w:val="11"/>
  </w:num>
  <w:num w:numId="19">
    <w:abstractNumId w:val="19"/>
  </w:num>
  <w:num w:numId="20">
    <w:abstractNumId w:val="5"/>
  </w:num>
  <w:num w:numId="21">
    <w:abstractNumId w:val="18"/>
  </w:num>
  <w:num w:numId="22">
    <w:abstractNumId w:val="25"/>
  </w:num>
  <w:num w:numId="23">
    <w:abstractNumId w:val="14"/>
  </w:num>
  <w:num w:numId="24">
    <w:abstractNumId w:val="8"/>
  </w:num>
  <w:num w:numId="25">
    <w:abstractNumId w:val="28"/>
  </w:num>
  <w:num w:numId="26">
    <w:abstractNumId w:val="3"/>
  </w:num>
  <w:num w:numId="27">
    <w:abstractNumId w:val="7"/>
  </w:num>
  <w:num w:numId="28">
    <w:abstractNumId w:val="34"/>
  </w:num>
  <w:num w:numId="29">
    <w:abstractNumId w:val="23"/>
  </w:num>
  <w:num w:numId="30">
    <w:abstractNumId w:val="40"/>
  </w:num>
  <w:num w:numId="31">
    <w:abstractNumId w:val="33"/>
  </w:num>
  <w:num w:numId="32">
    <w:abstractNumId w:val="10"/>
  </w:num>
  <w:num w:numId="33">
    <w:abstractNumId w:val="39"/>
  </w:num>
  <w:num w:numId="34">
    <w:abstractNumId w:val="12"/>
  </w:num>
  <w:num w:numId="35">
    <w:abstractNumId w:val="36"/>
  </w:num>
  <w:num w:numId="36">
    <w:abstractNumId w:val="27"/>
  </w:num>
  <w:num w:numId="37">
    <w:abstractNumId w:val="32"/>
  </w:num>
  <w:num w:numId="38">
    <w:abstractNumId w:val="0"/>
  </w:num>
  <w:num w:numId="39">
    <w:abstractNumId w:val="38"/>
  </w:num>
  <w:num w:numId="40">
    <w:abstractNumId w:val="17"/>
  </w:num>
  <w:num w:numId="41">
    <w:abstractNumId w:val="26"/>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530"/>
    <w:rsid w:val="00023443"/>
    <w:rsid w:val="00034807"/>
    <w:rsid w:val="0003494C"/>
    <w:rsid w:val="00051874"/>
    <w:rsid w:val="00090B44"/>
    <w:rsid w:val="000A4842"/>
    <w:rsid w:val="000C3B36"/>
    <w:rsid w:val="0010635D"/>
    <w:rsid w:val="00111057"/>
    <w:rsid w:val="00150BA5"/>
    <w:rsid w:val="00182D04"/>
    <w:rsid w:val="001A770B"/>
    <w:rsid w:val="001F5007"/>
    <w:rsid w:val="002337D4"/>
    <w:rsid w:val="00264D74"/>
    <w:rsid w:val="002B6606"/>
    <w:rsid w:val="002B6A0B"/>
    <w:rsid w:val="00310744"/>
    <w:rsid w:val="0031174C"/>
    <w:rsid w:val="0036557F"/>
    <w:rsid w:val="00376F18"/>
    <w:rsid w:val="00380298"/>
    <w:rsid w:val="003E3BFA"/>
    <w:rsid w:val="004B2841"/>
    <w:rsid w:val="005219F0"/>
    <w:rsid w:val="005328B0"/>
    <w:rsid w:val="005460BC"/>
    <w:rsid w:val="00556202"/>
    <w:rsid w:val="00564513"/>
    <w:rsid w:val="005B69B4"/>
    <w:rsid w:val="005E52F0"/>
    <w:rsid w:val="0062765D"/>
    <w:rsid w:val="00632F0A"/>
    <w:rsid w:val="00643CF8"/>
    <w:rsid w:val="006F7546"/>
    <w:rsid w:val="0072135B"/>
    <w:rsid w:val="007E6808"/>
    <w:rsid w:val="00803CCD"/>
    <w:rsid w:val="00846864"/>
    <w:rsid w:val="00886B9D"/>
    <w:rsid w:val="0089268E"/>
    <w:rsid w:val="008C4EA4"/>
    <w:rsid w:val="008E72BA"/>
    <w:rsid w:val="008F7C3A"/>
    <w:rsid w:val="00910990"/>
    <w:rsid w:val="009739C7"/>
    <w:rsid w:val="00A00AA4"/>
    <w:rsid w:val="00A13DA8"/>
    <w:rsid w:val="00A1720E"/>
    <w:rsid w:val="00A27EFC"/>
    <w:rsid w:val="00A332E6"/>
    <w:rsid w:val="00A37549"/>
    <w:rsid w:val="00A66DF3"/>
    <w:rsid w:val="00B07C96"/>
    <w:rsid w:val="00B34BB2"/>
    <w:rsid w:val="00B71530"/>
    <w:rsid w:val="00B75B77"/>
    <w:rsid w:val="00B94504"/>
    <w:rsid w:val="00C316A4"/>
    <w:rsid w:val="00C33D33"/>
    <w:rsid w:val="00C61DCC"/>
    <w:rsid w:val="00C75634"/>
    <w:rsid w:val="00D27B8E"/>
    <w:rsid w:val="00D8548E"/>
    <w:rsid w:val="00D95B35"/>
    <w:rsid w:val="00DB136C"/>
    <w:rsid w:val="00DC1BF0"/>
    <w:rsid w:val="00DC41CD"/>
    <w:rsid w:val="00DC67C2"/>
    <w:rsid w:val="00DE6537"/>
    <w:rsid w:val="00E01FD0"/>
    <w:rsid w:val="00E050F8"/>
    <w:rsid w:val="00E23DC6"/>
    <w:rsid w:val="00E33EB7"/>
    <w:rsid w:val="00E34BC8"/>
    <w:rsid w:val="00E37988"/>
    <w:rsid w:val="00E46D3C"/>
    <w:rsid w:val="00EC3375"/>
    <w:rsid w:val="00EF7454"/>
    <w:rsid w:val="00F4674C"/>
    <w:rsid w:val="00F553E7"/>
    <w:rsid w:val="00FE1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3CCFCE2-16C7-4321-8F2B-F83D10382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33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C33D33"/>
    <w:pPr>
      <w:ind w:left="720"/>
      <w:contextualSpacing/>
    </w:pPr>
  </w:style>
  <w:style w:type="paragraph" w:customStyle="1" w:styleId="ConsPlusNormal">
    <w:name w:val="ConsPlusNormal"/>
    <w:link w:val="ConsPlusNormal0"/>
    <w:rsid w:val="0036557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3655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36557F"/>
    <w:rPr>
      <w:rFonts w:ascii="Arial" w:eastAsia="Times New Roman" w:hAnsi="Arial" w:cs="Arial"/>
      <w:sz w:val="20"/>
      <w:szCs w:val="20"/>
      <w:lang w:eastAsia="ru-RU"/>
    </w:rPr>
  </w:style>
  <w:style w:type="paragraph" w:styleId="a6">
    <w:name w:val="Normal (Web)"/>
    <w:basedOn w:val="a"/>
    <w:uiPriority w:val="99"/>
    <w:unhideWhenUsed/>
    <w:rsid w:val="00365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semiHidden/>
    <w:rsid w:val="009739C7"/>
    <w:pPr>
      <w:spacing w:after="120" w:line="276" w:lineRule="auto"/>
    </w:pPr>
    <w:rPr>
      <w:rFonts w:ascii="Calibri" w:eastAsia="Times New Roman" w:hAnsi="Calibri" w:cs="Times New Roman"/>
      <w:lang w:eastAsia="ru-RU"/>
    </w:rPr>
  </w:style>
  <w:style w:type="character" w:customStyle="1" w:styleId="a8">
    <w:name w:val="Основной текст Знак"/>
    <w:basedOn w:val="a0"/>
    <w:link w:val="a7"/>
    <w:semiHidden/>
    <w:rsid w:val="009739C7"/>
    <w:rPr>
      <w:rFonts w:ascii="Calibri" w:eastAsia="Times New Roman" w:hAnsi="Calibri" w:cs="Times New Roman"/>
      <w:lang w:eastAsia="ru-RU"/>
    </w:rPr>
  </w:style>
  <w:style w:type="paragraph" w:customStyle="1" w:styleId="1">
    <w:name w:val="Абзац списка1"/>
    <w:basedOn w:val="a"/>
    <w:rsid w:val="00564513"/>
    <w:pPr>
      <w:spacing w:after="0" w:line="240" w:lineRule="auto"/>
      <w:ind w:left="720"/>
      <w:jc w:val="both"/>
    </w:pPr>
    <w:rPr>
      <w:rFonts w:ascii="Calibri" w:eastAsia="Calibri" w:hAnsi="Calibri" w:cs="Times New Roman"/>
      <w:sz w:val="24"/>
      <w:lang w:eastAsia="ru-RU"/>
    </w:rPr>
  </w:style>
  <w:style w:type="character" w:customStyle="1" w:styleId="a5">
    <w:name w:val="Абзац списка Знак"/>
    <w:link w:val="a4"/>
    <w:uiPriority w:val="34"/>
    <w:locked/>
    <w:rsid w:val="00023443"/>
  </w:style>
  <w:style w:type="paragraph" w:styleId="a9">
    <w:name w:val="Balloon Text"/>
    <w:basedOn w:val="a"/>
    <w:link w:val="aa"/>
    <w:uiPriority w:val="99"/>
    <w:semiHidden/>
    <w:unhideWhenUsed/>
    <w:rsid w:val="00DC67C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C67C2"/>
    <w:rPr>
      <w:rFonts w:ascii="Segoe UI" w:hAnsi="Segoe UI" w:cs="Segoe UI"/>
      <w:sz w:val="18"/>
      <w:szCs w:val="18"/>
    </w:rPr>
  </w:style>
  <w:style w:type="paragraph" w:customStyle="1" w:styleId="10">
    <w:name w:val="Цитата1"/>
    <w:basedOn w:val="a"/>
    <w:rsid w:val="0072135B"/>
    <w:pPr>
      <w:overflowPunct w:val="0"/>
      <w:autoSpaceDE w:val="0"/>
      <w:autoSpaceDN w:val="0"/>
      <w:adjustRightInd w:val="0"/>
      <w:spacing w:before="120" w:after="0" w:line="240" w:lineRule="auto"/>
      <w:ind w:left="57" w:right="57"/>
      <w:jc w:val="both"/>
      <w:textAlignment w:val="baseline"/>
    </w:pPr>
    <w:rPr>
      <w:rFonts w:ascii="Times New Roman" w:eastAsia="Times New Roman" w:hAnsi="Times New Roman" w:cs="Times New Roman"/>
      <w:sz w:val="28"/>
      <w:szCs w:val="20"/>
      <w:lang w:eastAsia="ru-RU"/>
    </w:rPr>
  </w:style>
  <w:style w:type="paragraph" w:styleId="HTML">
    <w:name w:val="HTML Preformatted"/>
    <w:basedOn w:val="a"/>
    <w:link w:val="HTML0"/>
    <w:rsid w:val="005E52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rsid w:val="005E52F0"/>
    <w:rPr>
      <w:rFonts w:ascii="Courier New" w:eastAsia="Calibri" w:hAnsi="Courier New" w:cs="Courier New"/>
      <w:sz w:val="20"/>
      <w:szCs w:val="20"/>
      <w:lang w:eastAsia="ru-RU"/>
    </w:rPr>
  </w:style>
  <w:style w:type="paragraph" w:styleId="ab">
    <w:name w:val="Body Text Indent"/>
    <w:basedOn w:val="a"/>
    <w:link w:val="ac"/>
    <w:uiPriority w:val="99"/>
    <w:semiHidden/>
    <w:unhideWhenUsed/>
    <w:rsid w:val="001A770B"/>
    <w:pPr>
      <w:spacing w:after="120"/>
      <w:ind w:left="283"/>
    </w:pPr>
  </w:style>
  <w:style w:type="character" w:customStyle="1" w:styleId="ac">
    <w:name w:val="Основной текст с отступом Знак"/>
    <w:basedOn w:val="a0"/>
    <w:link w:val="ab"/>
    <w:uiPriority w:val="99"/>
    <w:semiHidden/>
    <w:rsid w:val="001A7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5C859-4824-4E6D-B3D5-B6D30FE51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1037</Words>
  <Characters>5912</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Пьянкова Анастасия Викторовна</dc:creator>
  <cp:keywords/>
  <dc:description/>
  <cp:lastModifiedBy>Смирнова Екатерина Сергеевна</cp:lastModifiedBy>
  <cp:revision>2</cp:revision>
  <cp:lastPrinted>2020-08-26T12:23:00Z</cp:lastPrinted>
  <dcterms:created xsi:type="dcterms:W3CDTF">2021-04-08T05:01:00Z</dcterms:created>
  <dcterms:modified xsi:type="dcterms:W3CDTF">2021-04-08T05:01:00Z</dcterms:modified>
</cp:coreProperties>
</file>